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97BE" w14:textId="543490BA" w:rsidR="00AB5108" w:rsidRPr="00AB5108" w:rsidRDefault="00AB5108" w:rsidP="000511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кафедрада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оқыту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студенттерді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іріктеу</w:t>
      </w:r>
      <w:proofErr w:type="spellEnd"/>
    </w:p>
    <w:p w14:paraId="17EE3FA0" w14:textId="77777777" w:rsidR="00AB5108" w:rsidRPr="00AB5108" w:rsidRDefault="00AB5108" w:rsidP="00AB5108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2A0B8A4F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кафедрада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Қазақстан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Республикасының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Қорғаныс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министрі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бекітетін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қабылдау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жоспарына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конкурс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негізінде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жүргізеді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17C5C07C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     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кафедраның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құжаттарды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қабылдауы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жұмысы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басталғанға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дейін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10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жұмыс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күні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бұрын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аяқталады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187608FA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     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Конкурсқа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қатысуға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конкурс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өткізілетін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жыл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ы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24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жастан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аспаған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жіберіледі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03430D94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   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кафедрада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конкурсы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төрт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кезеңде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жүзеге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асырылады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: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3E6CA76E" w14:textId="2E520424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      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бірінші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кезең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-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Қазақстан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Республикасы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Қорғаныс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министрінің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202</w:t>
      </w:r>
      <w:r w:rsidR="004A7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4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жылғы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="004A76F0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18</w:t>
      </w:r>
      <w:r w:rsidR="004A7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шілдедегі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№ 7</w:t>
      </w:r>
      <w:r w:rsidR="004A76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44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бұйрығымен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бекітілген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ҚР ҚК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Әскери-дәрігерлік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сараптама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жүргізу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қағидаларына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әскери-дәрігерлік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сараптама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органдары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туралы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Ережеге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куәландырудан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695FF76F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  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екінші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кезең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-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кәсіби-психологиялық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тестілеуді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өткізу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;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21A45151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  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үшінші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кезең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-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шынықтыру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дайындығын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тексеру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;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37D04ACC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    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төртінші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кезең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-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KZ"/>
        </w:rPr>
        <w:t>жжокбұ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басшысы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жасайтын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бекітетін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рейтингтік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балдың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есебіне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жүзеге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асырылатын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конкурстық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4CD23AB1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  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 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Конкурстың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кезеңінен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бір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рет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өтуге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жол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беріледі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38227630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   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Запастағы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офицерлерді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даярлау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бағдарламасы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оқыту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құжаттар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бірінші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(3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4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жылдық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екінші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курс (5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жылдық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студенттерінен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қабылданады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1D1CD9C5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   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Запастағы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сержанттарды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даярлау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бағдарламасы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оқыту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құжаттар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бірінші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екінші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(4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жылдық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бірінші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екінші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үшінші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курстардың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(5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жылдық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студенттерінен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қабылданады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76DB153B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   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жұмыс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регламентін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академиялық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күнтізбеге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ЖЖОКБҰ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басшылығы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айқындайды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4DCA8141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   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жұмысы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ЖЖОКБҰ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академиялық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күнтізбесіне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жазғы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сессия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аяқталғаннан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кейін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KZ"/>
        </w:rPr>
        <w:t xml:space="preserve">10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KZ"/>
        </w:rPr>
        <w:t>жұмыс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KZ"/>
        </w:rPr>
        <w:t>күнінен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кешіктірілмей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басталады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6CCD6829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дайындық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ЖЖОКБҰ-да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бітіргенге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дейін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жыл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бұрын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жиынымен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кәсіптік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практикамен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аяқталады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1F21ED06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lastRenderedPageBreak/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кафедрада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конкурсқа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қатысуға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ниет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білдірген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Студент 3-қосымшаға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тізбе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құжаттарды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қоса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бере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отырып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2-қосымшаға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нысан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өтініш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ресімдейді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738ECA08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куәландырудан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кафедрада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ресімделген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куәландыру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карталары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беріледі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бұдан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әрі-8-нысан).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куәландыру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жергілікті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басқару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органдарында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қабылдау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жылының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1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ақпанынан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бастап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жүргізіледі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Конкурстық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қатысу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8-нысан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куәландыру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нәтижелері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жұмысы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басталғанға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дейін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10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жұмыс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күнінен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кешіктірілмей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кафедраға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ұсынылады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47E9805A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куәландырудан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өтпеген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белгіленген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мерзімде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куәландыру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картасын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тапсырмаған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конкурсқа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жіберілмейді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63EDE8D1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Конкурстың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алдыңғы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кезеңінен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өтпеген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келмеген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с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тудент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келесі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кезеңге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жіберілмейді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390977E3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Студенттердің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дайындығы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4-қосымшаға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шынықтыру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нормативтерін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тапсыру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нәтижелерімен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бағаланады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.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норматив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тапсыру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сомасы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9 балл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жинамаған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қанағаттанарлықсыз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баға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нөл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балл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ретінде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есептеледі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нормативтердің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тапсыру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келмеген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конкурс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кезеңінен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өтпеген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болып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есептеледі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3B4910C3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кәсіби-психологиялық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тестілеу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ЖЖОКБҰ-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компьютерлік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сыныптарында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жүргізіледі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мотивация,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стресске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төзімділік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сыни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логикалық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ойлау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деңгейін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тексеруді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қамтиды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7D14E5BF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кафедраға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тегін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рейтингте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бірінші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нөмірден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бастап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қабылдау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жоспары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бөлінген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орындар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санына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келетін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нөмірге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дейінгі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жіберіледі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25BED995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Рейтингтік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балл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тең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болған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жағдайда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рейтингтегі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студенттің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нөмірі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үміткерлерді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GPA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кемуі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сұрыптау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арқылы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анықталады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 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25ADF316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Конкурс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кезеңдерінің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нәтижесімен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келіспеген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Студент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сол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күні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төрағасына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жазбаша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өтінішпен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еркін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нысанда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)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жүгінеді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1D53512F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  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Хаттамамен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ресімделген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өтініштің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мәні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шешімі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өтініш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келіп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түскен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күннен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бастап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1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күнтізбелік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ішінде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«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қанағаттандыру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»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немесе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«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 тарту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»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тұжырыммен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қабылданады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205E48C6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Конкурс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нәтижелері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жұмысы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аяқталғаннан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кейінгі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күні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сағат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17.00-ге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дейін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кафедраның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ақпараттық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стендінде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орналастырылады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5C1A9F75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lastRenderedPageBreak/>
        <w:t>Конкурстың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барлық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кезеңдерінен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өткен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бірақ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рейтингтік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балға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өтеусіз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бөлінген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орындар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санына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кірмеген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өтеулі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оқыту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ұсынылады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046428F2" w14:textId="77777777" w:rsidR="00AB5108" w:rsidRPr="00AB5108" w:rsidRDefault="00AB5108" w:rsidP="00AB5108">
      <w:pPr>
        <w:spacing w:beforeAutospacing="1" w:after="0" w:afterAutospacing="1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Іріктеу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комиссиясы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өтеулі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оқыту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ұсынған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бірақ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өтеулі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негізде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бөлінген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орындар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санына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кірмеген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қатарынан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ЖЖОКБҰ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басшысының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бұйрығымен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қабылдау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жоспарының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10% -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аспайтын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мөлшерде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резерв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қалыптастырылады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 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11836C70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шығарылған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студенттердің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орнына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резервтен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кафедрада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оқитындар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қатарына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ауыстыру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ЖЖОКБҰ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басшысының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бұйрығымен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бірінші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кезеңі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нің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аяқтал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уынан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кешіктірілмей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жүргізіледі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 </w:t>
      </w:r>
    </w:p>
    <w:p w14:paraId="79E3B1B7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       </w:t>
      </w:r>
    </w:p>
    <w:p w14:paraId="2F25C00E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sz w:val="28"/>
          <w:szCs w:val="28"/>
          <w:lang w:eastAsia="ru-KZ"/>
        </w:rPr>
        <w:t> </w:t>
      </w:r>
    </w:p>
    <w:p w14:paraId="56459541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KZ"/>
        </w:rPr>
      </w:pPr>
      <w:r w:rsidRPr="00AB5108">
        <w:rPr>
          <w:rFonts w:ascii="Calibri" w:eastAsia="Times New Roman" w:hAnsi="Calibri" w:cs="Calibri"/>
          <w:color w:val="000000"/>
          <w:sz w:val="28"/>
          <w:szCs w:val="28"/>
          <w:lang w:val="ru-RU" w:eastAsia="ru-KZ"/>
        </w:rPr>
        <w:t> </w:t>
      </w:r>
    </w:p>
    <w:p w14:paraId="467BB2FC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KZ"/>
        </w:rPr>
      </w:pPr>
      <w:r w:rsidRPr="00AB5108">
        <w:rPr>
          <w:rFonts w:ascii="Calibri" w:eastAsia="Times New Roman" w:hAnsi="Calibri" w:cs="Calibri"/>
          <w:color w:val="000000"/>
          <w:sz w:val="28"/>
          <w:szCs w:val="28"/>
          <w:lang w:val="ru-RU" w:eastAsia="ru-KZ"/>
        </w:rPr>
        <w:t> </w:t>
      </w:r>
    </w:p>
    <w:p w14:paraId="611805A0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219F6756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2F7D2F69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786AA052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5597A379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51F23AD8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21E8F51B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59836650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08E51E60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7DCCDF89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598BF152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2011A1F6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29A4793C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152BC9C3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1E188B78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792A0DAA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0C4395C6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7533015F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6A64B729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31C67DE4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54F48D52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256E51CE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36D5484B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42AF96F7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4A44263D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2DDB1E5B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0983CD72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1D401A14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7425C653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04EEE780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4CA9E934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7D47A743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3C0D75DC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27E97E79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44C9F1AB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1446F7F1" w14:textId="77777777" w:rsidR="00051198" w:rsidRDefault="00051198" w:rsidP="00AB5108">
      <w:pPr>
        <w:spacing w:after="0" w:line="240" w:lineRule="auto"/>
        <w:ind w:left="4320"/>
        <w:jc w:val="center"/>
        <w:textAlignment w:val="baseline"/>
        <w:rPr>
          <w:rFonts w:ascii="Times New Roman" w:eastAsia="Times New Roman" w:hAnsi="Times New Roman" w:cs="Times New Roman"/>
          <w:lang w:eastAsia="ru-KZ"/>
        </w:rPr>
      </w:pPr>
    </w:p>
    <w:p w14:paraId="128E3542" w14:textId="1248F761" w:rsidR="00AB5108" w:rsidRPr="00AB5108" w:rsidRDefault="00AB5108" w:rsidP="00AB5108">
      <w:pPr>
        <w:spacing w:after="0" w:line="240" w:lineRule="auto"/>
        <w:ind w:left="4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749DD1EE" w14:textId="77777777" w:rsidR="00AB5108" w:rsidRPr="00AB5108" w:rsidRDefault="00AB5108" w:rsidP="00AB5108">
      <w:pPr>
        <w:spacing w:after="0" w:line="240" w:lineRule="auto"/>
        <w:ind w:left="4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eastAsia="ru-KZ"/>
        </w:rPr>
        <w:lastRenderedPageBreak/>
        <w:t> </w:t>
      </w:r>
    </w:p>
    <w:p w14:paraId="658B9710" w14:textId="77777777" w:rsidR="00AB5108" w:rsidRPr="00AB5108" w:rsidRDefault="00AB5108" w:rsidP="00AB5108">
      <w:pPr>
        <w:spacing w:after="0" w:line="240" w:lineRule="auto"/>
        <w:ind w:left="4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З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апастағы</w:t>
      </w:r>
      <w:proofErr w:type="spellEnd"/>
      <w:r w:rsidRPr="00AB5108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офицерлер</w:t>
      </w:r>
      <w:proofErr w:type="spellEnd"/>
      <w:r w:rsidRPr="00AB5108">
        <w:rPr>
          <w:rFonts w:ascii="Times New Roman" w:eastAsia="Times New Roman" w:hAnsi="Times New Roman" w:cs="Times New Roman"/>
          <w:lang w:val="kk-KZ" w:eastAsia="ru-KZ"/>
        </w:rPr>
        <w:t xml:space="preserve"> мен з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апастағы</w:t>
      </w:r>
      <w:proofErr w:type="spellEnd"/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372F278A" w14:textId="77777777" w:rsidR="00AB5108" w:rsidRPr="00AB5108" w:rsidRDefault="00AB5108" w:rsidP="00AB5108">
      <w:pPr>
        <w:spacing w:after="0" w:line="240" w:lineRule="auto"/>
        <w:ind w:left="4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сержанттар</w:t>
      </w:r>
      <w:proofErr w:type="spellEnd"/>
      <w:r w:rsidRPr="00AB5108">
        <w:rPr>
          <w:rFonts w:ascii="Times New Roman" w:eastAsia="Times New Roman" w:hAnsi="Times New Roman" w:cs="Times New Roman"/>
          <w:lang w:val="kk-KZ" w:eastAsia="ru-KZ"/>
        </w:rPr>
        <w:t xml:space="preserve"> бағдарламалары бойынша</w:t>
      </w: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270CB419" w14:textId="77777777" w:rsidR="00AB5108" w:rsidRPr="00AB5108" w:rsidRDefault="00AB5108" w:rsidP="00AB5108">
      <w:pPr>
        <w:spacing w:after="0" w:line="240" w:lineRule="auto"/>
        <w:ind w:left="4530" w:hanging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әскери дайындық қағидаларына</w:t>
      </w: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2D65EA31" w14:textId="77777777" w:rsidR="00AB5108" w:rsidRPr="00AB5108" w:rsidRDefault="00AB5108" w:rsidP="00AB5108">
      <w:pPr>
        <w:spacing w:after="0" w:line="240" w:lineRule="auto"/>
        <w:ind w:left="4815" w:firstLine="2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eastAsia="ru-KZ"/>
        </w:rPr>
        <w:t>2-қосымша </w:t>
      </w:r>
    </w:p>
    <w:p w14:paraId="39D61BBD" w14:textId="77777777" w:rsidR="00AB5108" w:rsidRPr="00AB5108" w:rsidRDefault="00AB5108" w:rsidP="00AB510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65F2F581" w14:textId="77777777" w:rsidR="00AB5108" w:rsidRPr="00AB5108" w:rsidRDefault="00AB5108" w:rsidP="00AB510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Нысан</w:t>
      </w: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34C13985" w14:textId="77777777" w:rsidR="00AB5108" w:rsidRPr="00AB5108" w:rsidRDefault="00AB5108" w:rsidP="00AB5108">
      <w:pPr>
        <w:spacing w:after="0" w:line="240" w:lineRule="auto"/>
        <w:ind w:left="5040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_______________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___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____________ </w:t>
      </w:r>
    </w:p>
    <w:p w14:paraId="73C86D1E" w14:textId="77777777" w:rsidR="00AB5108" w:rsidRPr="00AB5108" w:rsidRDefault="00AB5108" w:rsidP="00AB5108">
      <w:pPr>
        <w:spacing w:after="0" w:line="240" w:lineRule="auto"/>
        <w:ind w:left="52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eastAsia="ru-KZ"/>
        </w:rPr>
        <w:t>(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жоғары</w:t>
      </w:r>
      <w:proofErr w:type="spellEnd"/>
      <w:r w:rsidRPr="00AB5108">
        <w:rPr>
          <w:rFonts w:ascii="Times New Roman" w:eastAsia="Times New Roman" w:hAnsi="Times New Roman" w:cs="Times New Roman"/>
          <w:lang w:val="kk-KZ" w:eastAsia="ru-KZ"/>
        </w:rPr>
        <w:t xml:space="preserve"> оқу орнының атауы</w:t>
      </w:r>
      <w:r w:rsidRPr="00AB5108">
        <w:rPr>
          <w:rFonts w:ascii="Times New Roman" w:eastAsia="Times New Roman" w:hAnsi="Times New Roman" w:cs="Times New Roman"/>
          <w:lang w:eastAsia="ru-KZ"/>
        </w:rPr>
        <w:t>) </w:t>
      </w:r>
    </w:p>
    <w:p w14:paraId="6B0F14E0" w14:textId="77777777" w:rsidR="00AB5108" w:rsidRPr="00AB5108" w:rsidRDefault="00AB5108" w:rsidP="00AB51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                                                                        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кафедра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сының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бастығына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3CA0D4AE" w14:textId="77777777" w:rsidR="00AB5108" w:rsidRPr="00AB5108" w:rsidRDefault="00AB5108" w:rsidP="00AB510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010BE212" w14:textId="77777777" w:rsidR="00AB5108" w:rsidRPr="00AB5108" w:rsidRDefault="00AB5108" w:rsidP="00AB510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Студент _________________________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3FEC6B43" w14:textId="77777777" w:rsidR="00AB5108" w:rsidRPr="00AB5108" w:rsidRDefault="00AB5108" w:rsidP="00AB510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(Т.А.Ә., ЖЖОКБҰ факультеттің атауы)</w:t>
      </w: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6BDBAEF2" w14:textId="77777777" w:rsidR="00AB5108" w:rsidRPr="00AB5108" w:rsidRDefault="00AB5108" w:rsidP="00AB51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65D37BC3" w14:textId="77777777" w:rsidR="00AB5108" w:rsidRPr="00AB5108" w:rsidRDefault="00AB5108" w:rsidP="00AB51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7D3FDFCC" w14:textId="77777777" w:rsidR="00AB5108" w:rsidRPr="00AB5108" w:rsidRDefault="00AB5108" w:rsidP="00AB51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Өтініш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16798DE6" w14:textId="77777777" w:rsidR="00AB5108" w:rsidRPr="00AB5108" w:rsidRDefault="00AB5108" w:rsidP="00AB51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50455C89" w14:textId="77777777" w:rsidR="00AB5108" w:rsidRPr="00AB5108" w:rsidRDefault="00AB5108" w:rsidP="00AB51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Сізден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мені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___________________________________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мамандығы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бойынш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                                         </w:t>
      </w:r>
    </w:p>
    <w:p w14:paraId="0FFBE584" w14:textId="77777777" w:rsidR="00AB5108" w:rsidRPr="00AB5108" w:rsidRDefault="00AB5108" w:rsidP="00AB5108">
      <w:pPr>
        <w:spacing w:after="0" w:line="240" w:lineRule="auto"/>
        <w:ind w:left="-435"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                                     (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шифр, мамандық атауы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)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                         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4DA0A217" w14:textId="77777777" w:rsidR="00AB5108" w:rsidRPr="00AB5108" w:rsidRDefault="00AB5108" w:rsidP="00AB5108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кафедрада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оқу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конкурстық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іріктеуге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қатысуға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жіберуіңізді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сұраймын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26771B7B" w14:textId="77777777" w:rsidR="00AB5108" w:rsidRPr="00AB5108" w:rsidRDefault="00AB5108" w:rsidP="00AB5108">
      <w:pPr>
        <w:spacing w:after="0" w:line="240" w:lineRule="auto"/>
        <w:ind w:left="-28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Іріктеу және әскери дайындық кезеңіне дербес деректерді жинауға және өңдеуге келісім беремін.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42661054" w14:textId="77777777" w:rsidR="00AB5108" w:rsidRPr="00AB5108" w:rsidRDefault="00AB5108" w:rsidP="00AB5108">
      <w:pPr>
        <w:spacing w:after="0" w:line="240" w:lineRule="auto"/>
        <w:ind w:left="-28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608D4DC4" w14:textId="77777777" w:rsidR="00AB5108" w:rsidRPr="00AB5108" w:rsidRDefault="00AB5108" w:rsidP="00AB5108">
      <w:pPr>
        <w:spacing w:after="0" w:line="240" w:lineRule="auto"/>
        <w:ind w:left="-28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27ED3D95" w14:textId="77777777" w:rsidR="00AB5108" w:rsidRPr="00AB5108" w:rsidRDefault="00AB5108" w:rsidP="00AB51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20____ж. «___» ____________                                   ___________________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0BD8CD4C" w14:textId="49E79464" w:rsidR="00AB5108" w:rsidRPr="00AB5108" w:rsidRDefault="00AB5108" w:rsidP="00051198">
      <w:pPr>
        <w:spacing w:after="0" w:line="240" w:lineRule="auto"/>
        <w:ind w:firstLine="5760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                 (студенттің қолы</w:t>
      </w:r>
    </w:p>
    <w:p w14:paraId="17489ACD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57677B2B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37ED1283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1CEC0907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2623186D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2B6CE0FF" w14:textId="77777777" w:rsidR="00AB5108" w:rsidRDefault="00AB510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55CB643A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4A31BDAC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2F6F52B9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19D76F50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44895FDC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60FF2F1A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0BEC4851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274CC51C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7B0C2CC8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444334AC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343A6AA6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45633893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29C555E9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755CE498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18ADA0D1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716D5C0C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0D524F01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00491992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6D3204C6" w14:textId="77777777" w:rsidR="00051198" w:rsidRPr="00AB5108" w:rsidRDefault="0005119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</w:p>
    <w:p w14:paraId="0B00507C" w14:textId="77777777" w:rsidR="00AB5108" w:rsidRPr="00AB5108" w:rsidRDefault="00AB5108" w:rsidP="00AB5108">
      <w:pPr>
        <w:spacing w:after="0" w:line="240" w:lineRule="auto"/>
        <w:ind w:left="4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З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апастағы</w:t>
      </w:r>
      <w:proofErr w:type="spellEnd"/>
      <w:r w:rsidRPr="00AB5108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офицерлер</w:t>
      </w:r>
      <w:proofErr w:type="spellEnd"/>
      <w:r w:rsidRPr="00AB5108">
        <w:rPr>
          <w:rFonts w:ascii="Times New Roman" w:eastAsia="Times New Roman" w:hAnsi="Times New Roman" w:cs="Times New Roman"/>
          <w:lang w:val="kk-KZ" w:eastAsia="ru-KZ"/>
        </w:rPr>
        <w:t xml:space="preserve"> мен з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апастағы</w:t>
      </w:r>
      <w:proofErr w:type="spellEnd"/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261C6137" w14:textId="77777777" w:rsidR="00AB5108" w:rsidRPr="00AB5108" w:rsidRDefault="00AB5108" w:rsidP="00AB5108">
      <w:pPr>
        <w:spacing w:after="0" w:line="240" w:lineRule="auto"/>
        <w:ind w:left="4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сержанттар</w:t>
      </w:r>
      <w:proofErr w:type="spellEnd"/>
      <w:r w:rsidRPr="00AB5108">
        <w:rPr>
          <w:rFonts w:ascii="Times New Roman" w:eastAsia="Times New Roman" w:hAnsi="Times New Roman" w:cs="Times New Roman"/>
          <w:lang w:val="kk-KZ" w:eastAsia="ru-KZ"/>
        </w:rPr>
        <w:t xml:space="preserve"> бағдарламалары бойынша</w:t>
      </w: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29CA4F5A" w14:textId="77777777" w:rsidR="00AB5108" w:rsidRPr="00AB5108" w:rsidRDefault="00AB5108" w:rsidP="00AB5108">
      <w:pPr>
        <w:spacing w:after="0" w:line="240" w:lineRule="auto"/>
        <w:ind w:left="4530" w:hanging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әскери дайындық қағидаларына</w:t>
      </w: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5152F767" w14:textId="77777777" w:rsidR="00AB5108" w:rsidRPr="00AB5108" w:rsidRDefault="00AB5108" w:rsidP="00AB5108">
      <w:pPr>
        <w:spacing w:after="0" w:line="240" w:lineRule="auto"/>
        <w:ind w:left="4815" w:firstLine="2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3</w:t>
      </w:r>
      <w:r w:rsidRPr="00AB5108">
        <w:rPr>
          <w:rFonts w:ascii="Times New Roman" w:eastAsia="Times New Roman" w:hAnsi="Times New Roman" w:cs="Times New Roman"/>
          <w:lang w:eastAsia="ru-KZ"/>
        </w:rPr>
        <w:t>-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қосымша</w:t>
      </w:r>
      <w:proofErr w:type="spellEnd"/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76E9FDBC" w14:textId="77777777" w:rsidR="00AB5108" w:rsidRPr="00AB5108" w:rsidRDefault="00AB5108" w:rsidP="00AB5108">
      <w:pPr>
        <w:spacing w:after="0" w:line="240" w:lineRule="auto"/>
        <w:ind w:left="4815" w:firstLine="2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09B814E7" w14:textId="77777777" w:rsidR="00AB5108" w:rsidRPr="00AB5108" w:rsidRDefault="00AB5108" w:rsidP="00AB51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Конкурстық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іріктеуге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қатысу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 </w:t>
      </w:r>
    </w:p>
    <w:p w14:paraId="7606A247" w14:textId="77777777" w:rsidR="00AB5108" w:rsidRPr="00AB5108" w:rsidRDefault="00AB5108" w:rsidP="00AB51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құжаттар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тізімі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 </w:t>
      </w:r>
    </w:p>
    <w:p w14:paraId="778C7F1E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 </w:t>
      </w:r>
    </w:p>
    <w:p w14:paraId="63F58F84" w14:textId="77777777" w:rsidR="00AB5108" w:rsidRPr="00AB5108" w:rsidRDefault="00AB5108" w:rsidP="00AB5108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1. Өтініш.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 </w:t>
      </w:r>
    </w:p>
    <w:p w14:paraId="5E8FB143" w14:textId="77777777" w:rsidR="00AB5108" w:rsidRPr="00AB5108" w:rsidRDefault="00AB5108" w:rsidP="00AB5108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2. Жеке куәлік (түпнұсқасы және көшірмесі).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 </w:t>
      </w:r>
    </w:p>
    <w:p w14:paraId="49905046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3. Көлемі 3х4 см 4 фотосурет.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 </w:t>
      </w:r>
    </w:p>
    <w:p w14:paraId="40646DB6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4. «Мемлекеттік көрсетілетін қызметтер стандарттарын бекіту туралы» Қазақстан Республикасы Бас Прокурорының 2015 жылғы 27 шілдедегі № 95 бұйрығына сәйкес нысан бойынша соттылығының болуы не болмауы туралы анықтама (нормативтік құқықтық актілерді мемлекеттік тіркеу тізілімінде               № 12055 болып тіркелген) (egov.kz).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 </w:t>
      </w:r>
    </w:p>
    <w:p w14:paraId="67D1C89D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5. Факультет пен мамандықты көрсете отырып, ЖЖОКБҰ-да нақты оқу туралы анықтама (талап ету орны бойынша анықтама). 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 </w:t>
      </w:r>
    </w:p>
    <w:p w14:paraId="760A25A5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6. Жеке істі рәсімдеуге арналған байланыстырғыш (картон қағаздан жасалған іс тігуге арналған папка) және екі мөлдір файл.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 </w:t>
      </w:r>
    </w:p>
    <w:p w14:paraId="7E531962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5501BAEA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3E6C75A7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61EA6EEB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79AE12BF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26122060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2070C770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219FCEE2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0AD07A9D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7AFC8996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4537344E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71DE7511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7E3DFA1E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2AB1554C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70221CF2" w14:textId="77777777" w:rsidR="00AB5108" w:rsidRDefault="00AB510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74A06EA8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3405D234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520A0B38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25623ED2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3043728D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3FCAC85B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6566051D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2AAD87BA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57DE14A4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6532F9F6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3F3F0FDA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234A4A30" w14:textId="77777777" w:rsidR="00051198" w:rsidRDefault="00051198" w:rsidP="00AB51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ru-KZ"/>
        </w:rPr>
      </w:pPr>
    </w:p>
    <w:p w14:paraId="2943502A" w14:textId="77777777" w:rsidR="00051198" w:rsidRPr="00AB5108" w:rsidRDefault="0005119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</w:p>
    <w:p w14:paraId="67BD7609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6A661680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697A2788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lastRenderedPageBreak/>
        <w:t> </w:t>
      </w:r>
    </w:p>
    <w:p w14:paraId="0E4B6FFD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7F13FFBE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3D471D20" w14:textId="77777777" w:rsidR="00AB5108" w:rsidRPr="00AB5108" w:rsidRDefault="00AB5108" w:rsidP="00AB5108">
      <w:pPr>
        <w:spacing w:after="0" w:line="240" w:lineRule="auto"/>
        <w:ind w:left="4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З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апастағы</w:t>
      </w:r>
      <w:proofErr w:type="spellEnd"/>
      <w:r w:rsidRPr="00AB5108">
        <w:rPr>
          <w:rFonts w:ascii="Times New Roman" w:eastAsia="Times New Roman" w:hAnsi="Times New Roman" w:cs="Times New Roman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офицерлер</w:t>
      </w:r>
      <w:proofErr w:type="spellEnd"/>
      <w:r w:rsidRPr="00AB5108">
        <w:rPr>
          <w:rFonts w:ascii="Times New Roman" w:eastAsia="Times New Roman" w:hAnsi="Times New Roman" w:cs="Times New Roman"/>
          <w:lang w:val="kk-KZ" w:eastAsia="ru-KZ"/>
        </w:rPr>
        <w:t xml:space="preserve"> мен з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апастағы</w:t>
      </w:r>
      <w:proofErr w:type="spellEnd"/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6C352D43" w14:textId="77777777" w:rsidR="00AB5108" w:rsidRPr="00AB5108" w:rsidRDefault="00AB5108" w:rsidP="00AB5108">
      <w:pPr>
        <w:spacing w:after="0" w:line="240" w:lineRule="auto"/>
        <w:ind w:left="43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сержанттар</w:t>
      </w:r>
      <w:proofErr w:type="spellEnd"/>
      <w:r w:rsidRPr="00AB5108">
        <w:rPr>
          <w:rFonts w:ascii="Times New Roman" w:eastAsia="Times New Roman" w:hAnsi="Times New Roman" w:cs="Times New Roman"/>
          <w:lang w:val="kk-KZ" w:eastAsia="ru-KZ"/>
        </w:rPr>
        <w:t xml:space="preserve"> бағдарламалары бойынша</w:t>
      </w: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4F165EF9" w14:textId="77777777" w:rsidR="00AB5108" w:rsidRPr="00AB5108" w:rsidRDefault="00AB5108" w:rsidP="00AB5108">
      <w:pPr>
        <w:spacing w:after="0" w:line="240" w:lineRule="auto"/>
        <w:ind w:left="4530" w:hanging="13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әскери дайындық қағидаларына</w:t>
      </w:r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28464535" w14:textId="77777777" w:rsidR="00AB5108" w:rsidRPr="00AB5108" w:rsidRDefault="00AB5108" w:rsidP="00AB5108">
      <w:pPr>
        <w:spacing w:after="0" w:line="240" w:lineRule="auto"/>
        <w:ind w:left="5760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lang w:val="kk-KZ" w:eastAsia="ru-KZ"/>
        </w:rPr>
        <w:t>4</w:t>
      </w:r>
      <w:r w:rsidRPr="00AB5108">
        <w:rPr>
          <w:rFonts w:ascii="Times New Roman" w:eastAsia="Times New Roman" w:hAnsi="Times New Roman" w:cs="Times New Roman"/>
          <w:lang w:eastAsia="ru-KZ"/>
        </w:rPr>
        <w:t>-</w:t>
      </w:r>
      <w:proofErr w:type="spellStart"/>
      <w:r w:rsidRPr="00AB5108">
        <w:rPr>
          <w:rFonts w:ascii="Times New Roman" w:eastAsia="Times New Roman" w:hAnsi="Times New Roman" w:cs="Times New Roman"/>
          <w:lang w:eastAsia="ru-KZ"/>
        </w:rPr>
        <w:t>қосымша</w:t>
      </w:r>
      <w:proofErr w:type="spellEnd"/>
      <w:r w:rsidRPr="00AB5108">
        <w:rPr>
          <w:rFonts w:ascii="Times New Roman" w:eastAsia="Times New Roman" w:hAnsi="Times New Roman" w:cs="Times New Roman"/>
          <w:lang w:eastAsia="ru-KZ"/>
        </w:rPr>
        <w:t> </w:t>
      </w:r>
    </w:p>
    <w:p w14:paraId="2AD9D86C" w14:textId="77777777" w:rsidR="00AB5108" w:rsidRPr="00AB5108" w:rsidRDefault="00AB5108" w:rsidP="00AB5108">
      <w:pPr>
        <w:spacing w:after="0" w:line="240" w:lineRule="auto"/>
        <w:ind w:left="5760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p w14:paraId="02507CBB" w14:textId="77777777" w:rsidR="00AB5108" w:rsidRPr="00AB5108" w:rsidRDefault="00AB5108" w:rsidP="00AB5108">
      <w:pPr>
        <w:spacing w:after="0" w:line="240" w:lineRule="auto"/>
        <w:ind w:left="5760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p w14:paraId="64CDCF1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Ер бала</w:t>
      </w:r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студенттерге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арналған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шынықтыру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нормативтері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p w14:paraId="468DEE2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tbl>
      <w:tblPr>
        <w:tblW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680"/>
        <w:gridCol w:w="1140"/>
        <w:gridCol w:w="1140"/>
        <w:gridCol w:w="1155"/>
      </w:tblGrid>
      <w:tr w:rsidR="00AB5108" w:rsidRPr="00AB5108" w14:paraId="6834B9B4" w14:textId="77777777" w:rsidTr="00AB5108">
        <w:trPr>
          <w:trHeight w:val="30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58437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№  </w:t>
            </w:r>
          </w:p>
          <w:p w14:paraId="5EDE011A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р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DD3B75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Бақылау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жаттығулары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3EB865" w14:textId="77777777" w:rsidR="00AB5108" w:rsidRPr="00AB5108" w:rsidRDefault="00AB5108" w:rsidP="00AB5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Ұпай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</w:t>
            </w:r>
          </w:p>
        </w:tc>
      </w:tr>
      <w:tr w:rsidR="00AB5108" w:rsidRPr="00AB5108" w14:paraId="714D923A" w14:textId="77777777" w:rsidTr="00AB510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C52560" w14:textId="77777777" w:rsidR="00AB5108" w:rsidRPr="00AB5108" w:rsidRDefault="00AB5108" w:rsidP="00AB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37BECD" w14:textId="77777777" w:rsidR="00AB5108" w:rsidRPr="00AB5108" w:rsidRDefault="00AB5108" w:rsidP="00AB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F79AB" w14:textId="77777777" w:rsidR="00AB5108" w:rsidRPr="00AB5108" w:rsidRDefault="00AB5108" w:rsidP="00AB5108">
            <w:pPr>
              <w:spacing w:after="0" w:line="240" w:lineRule="auto"/>
              <w:ind w:left="1710" w:hanging="16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«5»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0B5BA1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«4»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70667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«3» </w:t>
            </w:r>
          </w:p>
        </w:tc>
      </w:tr>
      <w:tr w:rsidR="00AB5108" w:rsidRPr="00AB5108" w14:paraId="5D033408" w14:textId="77777777" w:rsidTr="00AB5108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EFC217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1. 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5D27B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100 м (с)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жүгіру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8A8A1" w14:textId="77777777" w:rsidR="00AB5108" w:rsidRPr="00AB5108" w:rsidRDefault="00AB5108" w:rsidP="00AB5108">
            <w:pPr>
              <w:spacing w:after="0" w:line="240" w:lineRule="auto"/>
              <w:ind w:left="1710" w:hanging="16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14,2 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89EA34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14,5 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A8BD4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15,0 </w:t>
            </w:r>
          </w:p>
        </w:tc>
      </w:tr>
      <w:tr w:rsidR="00AB5108" w:rsidRPr="00AB5108" w14:paraId="2028105B" w14:textId="77777777" w:rsidTr="00AB5108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F005F3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2. 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211C76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3000 м (мин)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жүгіру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4DA4E5" w14:textId="77777777" w:rsidR="00AB5108" w:rsidRPr="00AB5108" w:rsidRDefault="00AB5108" w:rsidP="00AB5108">
            <w:pPr>
              <w:spacing w:after="0" w:line="240" w:lineRule="auto"/>
              <w:ind w:left="1710" w:hanging="16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13,00 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BBD0B7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15,00 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42C90E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16,00 </w:t>
            </w:r>
          </w:p>
        </w:tc>
      </w:tr>
      <w:tr w:rsidR="00AB5108" w:rsidRPr="00AB5108" w14:paraId="542FDBC7" w14:textId="77777777" w:rsidTr="00AB5108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08269C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3. 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BE0750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Биік белтемірге тартылу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 </w:t>
            </w:r>
          </w:p>
          <w:p w14:paraId="582B5D54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(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саны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рет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A8547B" w14:textId="77777777" w:rsidR="00AB5108" w:rsidRPr="00AB5108" w:rsidRDefault="00AB5108" w:rsidP="00AB5108">
            <w:pPr>
              <w:spacing w:after="0" w:line="240" w:lineRule="auto"/>
              <w:ind w:left="1710" w:hanging="169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12 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DBAEA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10 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B880BF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8 </w:t>
            </w:r>
          </w:p>
        </w:tc>
      </w:tr>
    </w:tbl>
    <w:p w14:paraId="4B0F4A91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p w14:paraId="24AC7E62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Қыз бала</w:t>
      </w:r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студенттерге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арналған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дене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шынықтыру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нормативтері</w:t>
      </w:r>
      <w:proofErr w:type="spellEnd"/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p w14:paraId="08794A0D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tbl>
      <w:tblPr>
        <w:tblW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10"/>
        <w:gridCol w:w="1140"/>
        <w:gridCol w:w="1125"/>
        <w:gridCol w:w="1140"/>
      </w:tblGrid>
      <w:tr w:rsidR="00AB5108" w:rsidRPr="00AB5108" w14:paraId="1F0CC25C" w14:textId="77777777" w:rsidTr="00AB5108">
        <w:trPr>
          <w:trHeight w:val="300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1A7D09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№  </w:t>
            </w:r>
          </w:p>
          <w:p w14:paraId="033B9179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р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488236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Бақылау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жаттығулары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B80E63" w14:textId="77777777" w:rsidR="00AB5108" w:rsidRPr="00AB5108" w:rsidRDefault="00AB5108" w:rsidP="00AB5108">
            <w:pPr>
              <w:spacing w:after="0" w:line="240" w:lineRule="auto"/>
              <w:ind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Балл </w:t>
            </w:r>
          </w:p>
        </w:tc>
      </w:tr>
      <w:tr w:rsidR="00AB5108" w:rsidRPr="00AB5108" w14:paraId="3FA2060A" w14:textId="77777777" w:rsidTr="00AB510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890775" w14:textId="77777777" w:rsidR="00AB5108" w:rsidRPr="00AB5108" w:rsidRDefault="00AB5108" w:rsidP="00AB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EFEAA5" w14:textId="77777777" w:rsidR="00AB5108" w:rsidRPr="00AB5108" w:rsidRDefault="00AB5108" w:rsidP="00AB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099F4D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«5»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0FB0D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«4»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C16C3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«3» </w:t>
            </w:r>
          </w:p>
        </w:tc>
      </w:tr>
      <w:tr w:rsidR="00AB5108" w:rsidRPr="00AB5108" w14:paraId="1D17734F" w14:textId="77777777" w:rsidTr="00AB5108">
        <w:trPr>
          <w:trHeight w:val="30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CE873F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1. 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75F05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100 м (с)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жүгіру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50235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16,0 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E2785B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16,5 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301161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17,0 </w:t>
            </w:r>
          </w:p>
        </w:tc>
      </w:tr>
      <w:tr w:rsidR="00AB5108" w:rsidRPr="00AB5108" w14:paraId="53741EE3" w14:textId="77777777" w:rsidTr="00AB5108">
        <w:trPr>
          <w:trHeight w:val="30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AF529A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2. 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09A91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2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000 м (мин)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жүгіру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365E22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10,00 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C5ED55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11,3 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2EAB73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12,2 </w:t>
            </w:r>
          </w:p>
        </w:tc>
      </w:tr>
      <w:tr w:rsidR="00AB5108" w:rsidRPr="00AB5108" w14:paraId="0063253E" w14:textId="77777777" w:rsidTr="00AB5108">
        <w:trPr>
          <w:trHeight w:val="30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D1C894" w14:textId="77777777" w:rsidR="00AB5108" w:rsidRPr="00AB5108" w:rsidRDefault="00AB5108" w:rsidP="00AB51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3. 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08A5A4" w14:textId="77777777" w:rsidR="00AB5108" w:rsidRPr="00AB5108" w:rsidRDefault="00AB5108" w:rsidP="00AB5108">
            <w:pPr>
              <w:spacing w:after="0" w:line="240" w:lineRule="auto"/>
              <w:ind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Ш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алқасынан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жатып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қолды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бас</w:t>
            </w: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тың артына  қойып д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енені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көтеру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(саны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рет</w:t>
            </w:r>
            <w:proofErr w:type="spellEnd"/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C7502E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25 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5BD91D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20 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A516A9" w14:textId="77777777" w:rsidR="00AB5108" w:rsidRPr="00AB5108" w:rsidRDefault="00AB5108" w:rsidP="00AB5108">
            <w:pPr>
              <w:spacing w:after="0" w:line="240" w:lineRule="auto"/>
              <w:ind w:firstLine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B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15 </w:t>
            </w:r>
          </w:p>
        </w:tc>
      </w:tr>
    </w:tbl>
    <w:p w14:paraId="769878D0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525FB3BB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3C7EF20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6D17383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2ED3F7F0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14DB6BF6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Құжаттарды қабылдау мекен-жайы: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40C97191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Мәңгілік ел даңғылы 55/11, С1 павильоны, 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0B16A02B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«Astana IT University», Блок 3, 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7E0B58F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3 этаж, 350 каб. тел.:64-57-30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14605F7C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Құжаттарды қабылдау уақыты: сейсенбіден жұмаға дейін 9.00-ден 16.30-ға дейін, сенбі күні 9.00 - ден 16.00 – ға дейін. 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503BDF9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1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2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30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-14.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3</w:t>
      </w:r>
      <w:r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KZ"/>
        </w:rPr>
        <w:t>0 түскі үзіліс.</w:t>
      </w: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23FE02B2" w14:textId="568BC622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 xml:space="preserve">Телеграмм: </w:t>
      </w:r>
      <w:r w:rsidRPr="00AB5108">
        <w:rPr>
          <w:rFonts w:ascii="Calibri" w:eastAsia="Times New Roman" w:hAnsi="Calibri" w:cs="Calibri"/>
          <w:b/>
          <w:bCs/>
          <w:color w:val="0000FF"/>
          <w:sz w:val="28"/>
          <w:szCs w:val="28"/>
          <w:u w:val="single"/>
          <w:lang w:eastAsia="ru-KZ"/>
        </w:rPr>
        <w:t>https://t.me/+</w:t>
      </w:r>
      <w:r w:rsidR="004A76F0">
        <w:rPr>
          <w:rFonts w:ascii="Calibri" w:eastAsia="Times New Roman" w:hAnsi="Calibri" w:cs="Calibri"/>
          <w:b/>
          <w:bCs/>
          <w:color w:val="0000FF"/>
          <w:sz w:val="28"/>
          <w:szCs w:val="28"/>
          <w:u w:val="single"/>
          <w:lang w:val="en-US" w:eastAsia="ru-KZ"/>
        </w:rPr>
        <w:t>dWP</w:t>
      </w:r>
      <w:r w:rsidR="004A76F0" w:rsidRPr="004A76F0">
        <w:rPr>
          <w:rFonts w:ascii="Calibri" w:eastAsia="Times New Roman" w:hAnsi="Calibri" w:cs="Calibri"/>
          <w:b/>
          <w:bCs/>
          <w:color w:val="0000FF"/>
          <w:sz w:val="28"/>
          <w:szCs w:val="28"/>
          <w:u w:val="single"/>
          <w:lang w:val="ru-RU" w:eastAsia="ru-KZ"/>
        </w:rPr>
        <w:t>-</w:t>
      </w:r>
      <w:r w:rsidR="004A76F0">
        <w:rPr>
          <w:rFonts w:ascii="Calibri" w:eastAsia="Times New Roman" w:hAnsi="Calibri" w:cs="Calibri"/>
          <w:b/>
          <w:bCs/>
          <w:color w:val="0000FF"/>
          <w:sz w:val="28"/>
          <w:szCs w:val="28"/>
          <w:u w:val="single"/>
          <w:lang w:val="en-US" w:eastAsia="ru-KZ"/>
        </w:rPr>
        <w:t>mhCd</w:t>
      </w:r>
      <w:r w:rsidR="004A76F0" w:rsidRPr="004A76F0">
        <w:rPr>
          <w:rFonts w:ascii="Calibri" w:eastAsia="Times New Roman" w:hAnsi="Calibri" w:cs="Calibri"/>
          <w:b/>
          <w:bCs/>
          <w:color w:val="0000FF"/>
          <w:sz w:val="28"/>
          <w:szCs w:val="28"/>
          <w:u w:val="single"/>
          <w:lang w:val="ru-RU" w:eastAsia="ru-KZ"/>
        </w:rPr>
        <w:t>8</w:t>
      </w:r>
      <w:r w:rsidR="004A76F0">
        <w:rPr>
          <w:rFonts w:ascii="Calibri" w:eastAsia="Times New Roman" w:hAnsi="Calibri" w:cs="Calibri"/>
          <w:b/>
          <w:bCs/>
          <w:color w:val="0000FF"/>
          <w:sz w:val="28"/>
          <w:szCs w:val="28"/>
          <w:u w:val="single"/>
          <w:lang w:val="en-US" w:eastAsia="ru-KZ"/>
        </w:rPr>
        <w:t>Ac</w:t>
      </w:r>
      <w:r w:rsidR="004A76F0" w:rsidRPr="004A76F0">
        <w:rPr>
          <w:rFonts w:ascii="Calibri" w:eastAsia="Times New Roman" w:hAnsi="Calibri" w:cs="Calibri"/>
          <w:b/>
          <w:bCs/>
          <w:color w:val="0000FF"/>
          <w:sz w:val="28"/>
          <w:szCs w:val="28"/>
          <w:u w:val="single"/>
          <w:lang w:val="ru-RU" w:eastAsia="ru-KZ"/>
        </w:rPr>
        <w:t>4</w:t>
      </w:r>
      <w:r w:rsidR="004A76F0">
        <w:rPr>
          <w:rFonts w:ascii="Calibri" w:eastAsia="Times New Roman" w:hAnsi="Calibri" w:cs="Calibri"/>
          <w:b/>
          <w:bCs/>
          <w:color w:val="0000FF"/>
          <w:sz w:val="28"/>
          <w:szCs w:val="28"/>
          <w:u w:val="single"/>
          <w:lang w:val="en-US" w:eastAsia="ru-KZ"/>
        </w:rPr>
        <w:t>ZGJi</w:t>
      </w:r>
      <w:r w:rsidRPr="00AB5108">
        <w:rPr>
          <w:rFonts w:ascii="Calibri" w:eastAsia="Times New Roman" w:hAnsi="Calibri" w:cs="Calibri"/>
          <w:color w:val="0000FF"/>
          <w:sz w:val="28"/>
          <w:szCs w:val="28"/>
          <w:lang w:eastAsia="ru-KZ"/>
        </w:rPr>
        <w:t> </w:t>
      </w:r>
    </w:p>
    <w:p w14:paraId="62BA21C8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19AEDB90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6429D7FC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344FD2FD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755DF1B9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300F40C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 </w:t>
      </w:r>
    </w:p>
    <w:p w14:paraId="54356584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 </w:t>
      </w:r>
    </w:p>
    <w:p w14:paraId="1F845485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 </w:t>
      </w:r>
    </w:p>
    <w:p w14:paraId="32AB2472" w14:textId="77777777" w:rsid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1595DCA0" w14:textId="77777777" w:rsidR="00051198" w:rsidRDefault="00051198" w:rsidP="0005119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24FDC651" w14:textId="77777777" w:rsidR="00051198" w:rsidRPr="00AB5108" w:rsidRDefault="0005119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</w:p>
    <w:p w14:paraId="6AA1F0BE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Бірінші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кезең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дегі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құжаттарды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қабылдауды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ұйымдастыру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конкурстың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бірінші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кезеңінен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өту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кафедраға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жүктеледі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№3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қосымшаға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бастапқы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құжаттарды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қабылдау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2025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жылғы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28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 xml:space="preserve"> қаңтардан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басталады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(AITU,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кафедра,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каб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. С1.3.3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50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)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619DA63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 </w:t>
      </w:r>
    </w:p>
    <w:p w14:paraId="77FEECE9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куәландырудан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өту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мынадай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тәртіппен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жүргізіледі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. </w:t>
      </w:r>
    </w:p>
    <w:p w14:paraId="09D3B1C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1. </w:t>
      </w: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Анализдерді тапсыру.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Өзіңізбен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жеке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куәлігіңіз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амбулаториялық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картаңыз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болуы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керек.  </w:t>
      </w:r>
    </w:p>
    <w:p w14:paraId="195851B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жалпы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анализі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; </w:t>
      </w:r>
    </w:p>
    <w:p w14:paraId="6C430628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мерезге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микропреципитация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реакциясы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микрореакция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); </w:t>
      </w:r>
    </w:p>
    <w:p w14:paraId="62502D55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3)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жалпы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зәр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анализі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; </w:t>
      </w:r>
    </w:p>
    <w:p w14:paraId="38E7F90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4)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параназальды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синустың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рентгенографиясы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; </w:t>
      </w:r>
    </w:p>
    <w:p w14:paraId="3648A77B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5)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тыныштықтағы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ЭКГ (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жүктемеден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кейін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–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көрсеткіштер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); </w:t>
      </w:r>
    </w:p>
    <w:p w14:paraId="1C4DE6C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6)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кеуде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қуысы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мүшелерін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флюорографиялық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рентгенологиялық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зерттеу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куәландыру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күніне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үш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айдан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кешіктірілмей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жүргізіледі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; </w:t>
      </w:r>
    </w:p>
    <w:p w14:paraId="739B8356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7)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гинекологтан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анықтама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қыздар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үшін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) </w:t>
      </w:r>
    </w:p>
    <w:p w14:paraId="300A5DAC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8)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тері-венерологиялық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диспансерде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ақылы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тексеруден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өтуге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міндетті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. </w:t>
      </w:r>
    </w:p>
    <w:p w14:paraId="18B86AD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-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созылмалы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ауруларға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соңғы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он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екі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ай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ішінде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жұқпалы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паразиттік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ауруларға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байланысты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диспансерлік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есептегі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жай-күйі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туралы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мәліметтер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сондай-ақ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амбулаториялық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стационарлық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науқастың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картасынан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үзінді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; </w:t>
      </w:r>
    </w:p>
    <w:p w14:paraId="75E6E43C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-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психоневрологиялық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наркологиялық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есірткіге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тестілеу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нәтижелерімен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),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туберкулезге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қарсы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тері-венерологиялық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бейіндегі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ұйымдардан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есепте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тұрған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жай-күйі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туралы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мәліметтерді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Сіз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көрсетілген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диспансерлерге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немесе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Азаматтарға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арналған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электрондық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үкімет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порталына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жеке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жүгін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 арқылы «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egov.kz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»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электрондық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цифрлық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қолтаңба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(ЭЦҚ)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болған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кезде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ала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аласыз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. </w:t>
      </w:r>
    </w:p>
    <w:p w14:paraId="35CECBDB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2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комиссиядан</w:t>
      </w:r>
      <w:proofErr w:type="spellEnd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өту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бекітілген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кестеге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сәйкес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ұйымдастырылады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.  </w:t>
      </w:r>
    </w:p>
    <w:p w14:paraId="596F665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Кандидаттар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комиссияларға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куәландыру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басталғанға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дейін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күнтізбелік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отыз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күннен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ерте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емес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жүргізілген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зерттеулердің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нәтижелерін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ұсынады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. </w:t>
      </w:r>
    </w:p>
    <w:p w14:paraId="21B663B6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Өзіңізбен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бол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 керек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: </w:t>
      </w:r>
    </w:p>
    <w:p w14:paraId="6D1C0EDD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-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кафедра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берген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куәландыру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картасы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(№8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нысан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) </w:t>
      </w:r>
    </w:p>
    <w:p w14:paraId="687314A4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-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жеке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куәлік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түпнұсқа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); </w:t>
      </w:r>
    </w:p>
    <w:p w14:paraId="21EBC83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-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ауыстырылатын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аяқ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киім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тәпішке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). </w:t>
      </w:r>
    </w:p>
    <w:p w14:paraId="6D6C003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куәландырудан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өткен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студенттер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әскери-дәрігерлік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комиссияның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қорытындысымен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кафедраға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картаны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(8-нысан)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тапсырады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. </w:t>
      </w:r>
    </w:p>
    <w:p w14:paraId="635197A5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Әскери-дәрігерлік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комиссияның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нәтижелері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мынадай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қорытындылардың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бірі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шығарылады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: </w:t>
      </w:r>
    </w:p>
    <w:p w14:paraId="4C338868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1) 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«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да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йындыққа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жарамды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»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; </w:t>
      </w:r>
    </w:p>
    <w:p w14:paraId="7004D419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2) 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«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дайындыққа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жарамсыз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»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. </w:t>
      </w:r>
    </w:p>
    <w:p w14:paraId="0449A684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Денсаулық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жағдайы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бойынша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«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жарамсыз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»</w:t>
      </w:r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деп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танылған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немесе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кафедраға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куәландыру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картасын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ұсынбаған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студенттер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конкурстың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I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кезеңінен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өтпеген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болып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есептеледі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. </w:t>
      </w:r>
    </w:p>
    <w:p w14:paraId="1885CAEE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Қосымша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тексеруге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жіберілген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студенттер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куәландырудан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өткеннен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кейін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әскери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кафедраға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медициналық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>куәландыру</w:t>
      </w:r>
      <w:proofErr w:type="spellEnd"/>
      <w:r w:rsidRPr="00AB510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картасын ұсынады. </w:t>
      </w:r>
    </w:p>
    <w:p w14:paraId="5FC6D00B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6928300D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45C85ECE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2E9D6E2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4FE571F8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0521714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584C27E4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7CA3368F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C70F8E6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509473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FFE5456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AF64009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7403561C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F0B5CE5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1F7863F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7FE5FC8B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51662A6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6D3416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61814171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6B88642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600375A1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7FC491A7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314B0A6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3BC9A93F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426EA0A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29167E3D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5EF5B3E3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303017B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755C8261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7902B401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77C07270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2CF31811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04EF14E1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6300A0E7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2A299B5B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939B8F2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5678C8F2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72C1CC1F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0FC0A3CC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6C587730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8E1617A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96554AC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5F6E0BAC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BC2A060" w14:textId="77777777" w:rsidR="00AB5108" w:rsidRPr="00AB5108" w:rsidRDefault="00AB5108" w:rsidP="00AB510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48F4304" w14:textId="77777777" w:rsidR="00AB5108" w:rsidRPr="00AB5108" w:rsidRDefault="00AB5108" w:rsidP="00AB51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lang w:eastAsia="ru-KZ"/>
        </w:rPr>
        <w:t> </w:t>
      </w:r>
    </w:p>
    <w:p w14:paraId="570AB683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5108930F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lastRenderedPageBreak/>
        <w:t> </w:t>
      </w:r>
    </w:p>
    <w:p w14:paraId="275D178F" w14:textId="77777777" w:rsidR="00AB5108" w:rsidRPr="004A76F0" w:rsidRDefault="00AB5108" w:rsidP="00AB510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</w:pPr>
    </w:p>
    <w:p w14:paraId="5FED8D40" w14:textId="77777777" w:rsidR="00AB5108" w:rsidRPr="004A76F0" w:rsidRDefault="00AB5108" w:rsidP="00AB510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</w:pPr>
    </w:p>
    <w:p w14:paraId="30D2D567" w14:textId="77777777" w:rsidR="00AB5108" w:rsidRPr="004A76F0" w:rsidRDefault="00AB5108" w:rsidP="00AB510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</w:pPr>
    </w:p>
    <w:p w14:paraId="50FE8DA0" w14:textId="3750C643" w:rsidR="00AB5108" w:rsidRPr="004A76F0" w:rsidRDefault="00AB5108" w:rsidP="00AB510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spellStart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Запастағы</w:t>
      </w:r>
      <w:proofErr w:type="spellEnd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офицерлер</w:t>
      </w:r>
      <w:proofErr w:type="spellEnd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бағдарламасы</w:t>
      </w:r>
      <w:proofErr w:type="spellEnd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бойынша</w:t>
      </w:r>
      <w:proofErr w:type="spellEnd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әскери</w:t>
      </w:r>
      <w:proofErr w:type="spellEnd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есептік</w:t>
      </w:r>
      <w:proofErr w:type="spellEnd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мамандық</w:t>
      </w:r>
      <w:proofErr w:type="spellEnd"/>
      <w:r w:rsidRPr="004A7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:</w:t>
      </w:r>
      <w:r w:rsidRPr="004A76F0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0CAD524B" w14:textId="77777777" w:rsidR="00AB5108" w:rsidRPr="004A76F0" w:rsidRDefault="00AB5108" w:rsidP="00AB510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</w:p>
    <w:p w14:paraId="18C6951F" w14:textId="77777777" w:rsidR="00AB5108" w:rsidRPr="004A76F0" w:rsidRDefault="00AB5108" w:rsidP="00AB510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</w:p>
    <w:p w14:paraId="4196F51F" w14:textId="54D53839" w:rsidR="00AB5108" w:rsidRPr="00AB5108" w:rsidRDefault="00AB5108" w:rsidP="00AB5108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val="ru-RU" w:eastAsia="ru-KZ"/>
        </w:rPr>
      </w:pPr>
      <w:bookmarkStart w:id="0" w:name="_Hlk187329109"/>
      <w:r w:rsidRPr="00AB510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Киберқауіпсіздік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;</w:t>
      </w:r>
    </w:p>
    <w:p w14:paraId="162331DB" w14:textId="12DABD00" w:rsidR="00AB5108" w:rsidRPr="00AB5108" w:rsidRDefault="00AB5108" w:rsidP="00AB5108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val="ru-RU" w:eastAsia="ru-KZ"/>
        </w:rPr>
      </w:pPr>
      <w:r w:rsidRPr="00AB510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Геоақпараттық жүйелері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;</w:t>
      </w:r>
    </w:p>
    <w:p w14:paraId="065D45AB" w14:textId="6C9157C1" w:rsidR="00AB5108" w:rsidRPr="00AB5108" w:rsidRDefault="00AB5108" w:rsidP="00AB5108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val="ru-RU" w:eastAsia="ru-KZ"/>
        </w:rPr>
      </w:pPr>
      <w:r w:rsidRPr="00AB510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Топографиялық жұмыстар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;</w:t>
      </w:r>
    </w:p>
    <w:p w14:paraId="6B59E9DE" w14:textId="1EE06E24" w:rsidR="00AB5108" w:rsidRPr="00AB5108" w:rsidRDefault="00AB5108" w:rsidP="00AB5108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val="ru-RU" w:eastAsia="ru-KZ"/>
        </w:rPr>
      </w:pPr>
      <w:r w:rsidRPr="00AB510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Арнайы үгіт-насихат ұйымдастыру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;</w:t>
      </w:r>
    </w:p>
    <w:p w14:paraId="6A6BAA70" w14:textId="22EE2BA1" w:rsidR="00AB5108" w:rsidRPr="00AB5108" w:rsidRDefault="00AB5108" w:rsidP="00AB5108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val="ru-RU" w:eastAsia="ru-KZ"/>
        </w:rPr>
      </w:pPr>
      <w:r w:rsidRPr="00AB510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Топогеодезиялық қамтамасыз етудің бөлімшелері мен бөліктерін қолдану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:</w:t>
      </w:r>
    </w:p>
    <w:p w14:paraId="232CC03C" w14:textId="260C7D15" w:rsidR="00AB5108" w:rsidRPr="00AB5108" w:rsidRDefault="00AB5108" w:rsidP="00AB5108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val="ru-RU" w:eastAsia="ru-KZ"/>
        </w:rPr>
      </w:pPr>
      <w:r w:rsidRPr="00AB510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Әуе шабуылына қарсы қорғаныс әскерлерін басқаруды автоматтандыруды ұйымдастыру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;</w:t>
      </w:r>
    </w:p>
    <w:p w14:paraId="33F11E2A" w14:textId="4F4D314B" w:rsidR="00AB5108" w:rsidRPr="00AB5108" w:rsidRDefault="00AB5108" w:rsidP="00AB5108">
      <w:pPr>
        <w:pStyle w:val="a7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val="ru-RU" w:eastAsia="ru-KZ"/>
        </w:rPr>
      </w:pPr>
      <w:r w:rsidRPr="00AB510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Құрлық әскерлерінде байланысты ұйымдастыру;</w:t>
      </w:r>
    </w:p>
    <w:bookmarkEnd w:id="0"/>
    <w:p w14:paraId="508C1189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28898984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EEC5355" w14:textId="59CE52E6" w:rsidR="00051198" w:rsidRPr="00051198" w:rsidRDefault="00AB5108" w:rsidP="0005119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  <w:proofErr w:type="spellStart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Запастағы</w:t>
      </w:r>
      <w:proofErr w:type="spellEnd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r w:rsidR="00051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сержант</w:t>
      </w:r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бағдарламасы</w:t>
      </w:r>
      <w:proofErr w:type="spellEnd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бойынша</w:t>
      </w:r>
      <w:proofErr w:type="spellEnd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әскери</w:t>
      </w:r>
      <w:proofErr w:type="spellEnd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есептік</w:t>
      </w:r>
      <w:proofErr w:type="spellEnd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</w:t>
      </w:r>
      <w:proofErr w:type="spellStart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мамандық</w:t>
      </w:r>
      <w:proofErr w:type="spellEnd"/>
      <w:r w:rsidR="00051198" w:rsidRPr="00AB5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:</w:t>
      </w:r>
      <w:r w:rsidR="00051198" w:rsidRPr="00AB5108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 </w:t>
      </w:r>
    </w:p>
    <w:p w14:paraId="3F6D5123" w14:textId="6B459CE6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</w:p>
    <w:p w14:paraId="5FCE90CB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129596DD" w14:textId="43C1DEA5" w:rsidR="00AB5108" w:rsidRDefault="00051198" w:rsidP="0005119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051198">
        <w:rPr>
          <w:rFonts w:ascii="Times New Roman" w:eastAsia="Times New Roman" w:hAnsi="Times New Roman" w:cs="Times New Roman"/>
          <w:sz w:val="28"/>
          <w:szCs w:val="28"/>
          <w:lang w:eastAsia="ru-KZ"/>
        </w:rPr>
        <w:t>Штабтық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>;</w:t>
      </w:r>
    </w:p>
    <w:p w14:paraId="3779863F" w14:textId="7F874937" w:rsidR="00051198" w:rsidRPr="00051198" w:rsidRDefault="00051198" w:rsidP="0005119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eastAsia="ru-KZ"/>
        </w:rPr>
      </w:pPr>
      <w:r w:rsidRPr="00051198">
        <w:rPr>
          <w:rStyle w:val="ezkurwreuab5ozgtqnkl"/>
          <w:rFonts w:ascii="Times New Roman" w:hAnsi="Times New Roman" w:cs="Times New Roman"/>
          <w:bCs/>
          <w:sz w:val="28"/>
          <w:szCs w:val="28"/>
          <w:lang w:val="kk-KZ"/>
        </w:rPr>
        <w:t>Ұшқышсыз</w:t>
      </w:r>
      <w:r w:rsidRPr="000511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198">
        <w:rPr>
          <w:rStyle w:val="ezkurwreuab5ozgtqnkl"/>
          <w:rFonts w:ascii="Times New Roman" w:hAnsi="Times New Roman" w:cs="Times New Roman"/>
          <w:bCs/>
          <w:sz w:val="28"/>
          <w:szCs w:val="28"/>
          <w:lang w:val="kk-KZ"/>
        </w:rPr>
        <w:t>ұшу</w:t>
      </w:r>
      <w:r w:rsidRPr="000511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198">
        <w:rPr>
          <w:rStyle w:val="ezkurwreuab5ozgtqnkl"/>
          <w:rFonts w:ascii="Times New Roman" w:hAnsi="Times New Roman" w:cs="Times New Roman"/>
          <w:bCs/>
          <w:sz w:val="28"/>
          <w:szCs w:val="28"/>
          <w:lang w:val="kk-KZ"/>
        </w:rPr>
        <w:t>аппараттарының</w:t>
      </w:r>
      <w:r w:rsidRPr="000511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51198">
        <w:rPr>
          <w:rStyle w:val="ezkurwreuab5ozgtqnkl"/>
          <w:rFonts w:ascii="Times New Roman" w:hAnsi="Times New Roman" w:cs="Times New Roman"/>
          <w:bCs/>
          <w:sz w:val="28"/>
          <w:szCs w:val="28"/>
          <w:lang w:val="kk-KZ"/>
        </w:rPr>
        <w:t>операторлары</w:t>
      </w:r>
      <w:r>
        <w:rPr>
          <w:rStyle w:val="ezkurwreuab5ozgtqnkl"/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384DC5CA" w14:textId="0410BBB2" w:rsidR="00AB5108" w:rsidRPr="00051198" w:rsidRDefault="00AB5108" w:rsidP="0005119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eastAsia="ru-KZ"/>
        </w:rPr>
      </w:pPr>
      <w:r w:rsidRPr="00AB5108">
        <w:rPr>
          <w:rFonts w:ascii="Calibri" w:eastAsia="Times New Roman" w:hAnsi="Calibri" w:cs="Calibri"/>
          <w:bCs/>
          <w:color w:val="000000"/>
          <w:sz w:val="28"/>
          <w:szCs w:val="28"/>
          <w:lang w:eastAsia="ru-KZ"/>
        </w:rPr>
        <w:t> </w:t>
      </w:r>
      <w:r w:rsidR="00051198" w:rsidRPr="0005119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Орташа қуатты қысқа толқынды радиостанциялар</w:t>
      </w:r>
      <w:r w:rsidR="0005119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;</w:t>
      </w:r>
    </w:p>
    <w:p w14:paraId="4FB8247B" w14:textId="18ED896B" w:rsidR="00051198" w:rsidRPr="00051198" w:rsidRDefault="00051198" w:rsidP="0005119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eastAsia="ru-KZ"/>
        </w:rPr>
      </w:pPr>
      <w:r w:rsidRPr="0005119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Төмен қуатты қысқа толқынды радиостанциялар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;</w:t>
      </w:r>
    </w:p>
    <w:p w14:paraId="3CC049E0" w14:textId="5EAA0294" w:rsidR="00051198" w:rsidRPr="00051198" w:rsidRDefault="00051198" w:rsidP="0005119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eastAsia="ru-KZ"/>
        </w:rPr>
      </w:pPr>
      <w:r w:rsidRPr="0005119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Радиоқабылдағыштарды қабылдау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;</w:t>
      </w:r>
    </w:p>
    <w:p w14:paraId="0263C060" w14:textId="6BBD99EC" w:rsidR="00051198" w:rsidRPr="00051198" w:rsidRDefault="00051198" w:rsidP="0005119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eastAsia="ru-KZ"/>
        </w:rPr>
      </w:pPr>
      <w:r w:rsidRPr="0005119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Орташа және төмен қуатты бір жолақты радиостанциялар;</w:t>
      </w:r>
    </w:p>
    <w:p w14:paraId="1D37F30A" w14:textId="351EF19A" w:rsidR="00051198" w:rsidRPr="00051198" w:rsidRDefault="00051198" w:rsidP="0005119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eastAsia="ru-KZ"/>
        </w:rPr>
      </w:pPr>
      <w:r w:rsidRPr="0005119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Электрондық есептеу машиналары;</w:t>
      </w:r>
    </w:p>
    <w:p w14:paraId="4560C8D5" w14:textId="33BC9DA1" w:rsidR="00051198" w:rsidRPr="00051198" w:rsidRDefault="00051198" w:rsidP="0005119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eastAsia="ru-KZ"/>
        </w:rPr>
      </w:pPr>
      <w:r w:rsidRPr="0005119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Орташа және төмен қуатты радиостанциялар (радио кедергілер станциялары;</w:t>
      </w:r>
    </w:p>
    <w:p w14:paraId="7F465076" w14:textId="00F6CC5A" w:rsidR="00051198" w:rsidRPr="00051198" w:rsidRDefault="00051198" w:rsidP="0005119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eastAsia="ru-KZ"/>
        </w:rPr>
      </w:pPr>
      <w:r w:rsidRPr="0005119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Сандық радиорелелік станциялар;</w:t>
      </w:r>
    </w:p>
    <w:p w14:paraId="199947F2" w14:textId="77777777" w:rsidR="00051198" w:rsidRPr="00051198" w:rsidRDefault="00051198" w:rsidP="00051198">
      <w:pPr>
        <w:spacing w:after="0" w:line="240" w:lineRule="auto"/>
        <w:ind w:left="1475"/>
        <w:jc w:val="both"/>
        <w:textAlignment w:val="baseline"/>
        <w:rPr>
          <w:rFonts w:ascii="Segoe UI" w:eastAsia="Times New Roman" w:hAnsi="Segoe UI" w:cs="Segoe UI"/>
          <w:bCs/>
          <w:sz w:val="28"/>
          <w:szCs w:val="28"/>
          <w:lang w:eastAsia="ru-KZ"/>
        </w:rPr>
      </w:pPr>
    </w:p>
    <w:p w14:paraId="1AA9AAFB" w14:textId="77777777" w:rsidR="00AB5108" w:rsidRPr="00AB5108" w:rsidRDefault="00AB5108" w:rsidP="00AB510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KZ"/>
        </w:rPr>
      </w:pPr>
      <w:r w:rsidRPr="00AB5108">
        <w:rPr>
          <w:rFonts w:ascii="Calibri" w:eastAsia="Times New Roman" w:hAnsi="Calibri" w:cs="Calibri"/>
          <w:color w:val="000000"/>
          <w:lang w:eastAsia="ru-KZ"/>
        </w:rPr>
        <w:t> </w:t>
      </w:r>
    </w:p>
    <w:p w14:paraId="4CD2ECF0" w14:textId="77777777" w:rsidR="008C7ECD" w:rsidRPr="00AB5108" w:rsidRDefault="008C7ECD" w:rsidP="00AB5108">
      <w:pPr>
        <w:ind w:left="-284" w:hanging="142"/>
      </w:pPr>
    </w:p>
    <w:sectPr w:rsidR="008C7ECD" w:rsidRPr="00AB5108" w:rsidSect="00AB51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76A83"/>
    <w:multiLevelType w:val="hybridMultilevel"/>
    <w:tmpl w:val="3DECEFFA"/>
    <w:lvl w:ilvl="0" w:tplc="EF74B71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30" w:hanging="360"/>
      </w:pPr>
    </w:lvl>
    <w:lvl w:ilvl="2" w:tplc="2000001B" w:tentative="1">
      <w:start w:val="1"/>
      <w:numFmt w:val="lowerRoman"/>
      <w:lvlText w:val="%3."/>
      <w:lvlJc w:val="right"/>
      <w:pPr>
        <w:ind w:left="2550" w:hanging="180"/>
      </w:pPr>
    </w:lvl>
    <w:lvl w:ilvl="3" w:tplc="2000000F" w:tentative="1">
      <w:start w:val="1"/>
      <w:numFmt w:val="decimal"/>
      <w:lvlText w:val="%4."/>
      <w:lvlJc w:val="left"/>
      <w:pPr>
        <w:ind w:left="3270" w:hanging="360"/>
      </w:pPr>
    </w:lvl>
    <w:lvl w:ilvl="4" w:tplc="20000019" w:tentative="1">
      <w:start w:val="1"/>
      <w:numFmt w:val="lowerLetter"/>
      <w:lvlText w:val="%5."/>
      <w:lvlJc w:val="left"/>
      <w:pPr>
        <w:ind w:left="3990" w:hanging="360"/>
      </w:pPr>
    </w:lvl>
    <w:lvl w:ilvl="5" w:tplc="2000001B" w:tentative="1">
      <w:start w:val="1"/>
      <w:numFmt w:val="lowerRoman"/>
      <w:lvlText w:val="%6."/>
      <w:lvlJc w:val="right"/>
      <w:pPr>
        <w:ind w:left="4710" w:hanging="180"/>
      </w:pPr>
    </w:lvl>
    <w:lvl w:ilvl="6" w:tplc="2000000F" w:tentative="1">
      <w:start w:val="1"/>
      <w:numFmt w:val="decimal"/>
      <w:lvlText w:val="%7."/>
      <w:lvlJc w:val="left"/>
      <w:pPr>
        <w:ind w:left="5430" w:hanging="360"/>
      </w:pPr>
    </w:lvl>
    <w:lvl w:ilvl="7" w:tplc="20000019" w:tentative="1">
      <w:start w:val="1"/>
      <w:numFmt w:val="lowerLetter"/>
      <w:lvlText w:val="%8."/>
      <w:lvlJc w:val="left"/>
      <w:pPr>
        <w:ind w:left="6150" w:hanging="360"/>
      </w:pPr>
    </w:lvl>
    <w:lvl w:ilvl="8" w:tplc="200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1D948DE"/>
    <w:multiLevelType w:val="hybridMultilevel"/>
    <w:tmpl w:val="47329A00"/>
    <w:lvl w:ilvl="0" w:tplc="EF74B712">
      <w:start w:val="1"/>
      <w:numFmt w:val="decimal"/>
      <w:lvlText w:val="%1)"/>
      <w:lvlJc w:val="left"/>
      <w:pPr>
        <w:ind w:left="1835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205" w:hanging="360"/>
      </w:pPr>
    </w:lvl>
    <w:lvl w:ilvl="2" w:tplc="2000001B" w:tentative="1">
      <w:start w:val="1"/>
      <w:numFmt w:val="lowerRoman"/>
      <w:lvlText w:val="%3."/>
      <w:lvlJc w:val="right"/>
      <w:pPr>
        <w:ind w:left="2925" w:hanging="180"/>
      </w:pPr>
    </w:lvl>
    <w:lvl w:ilvl="3" w:tplc="2000000F" w:tentative="1">
      <w:start w:val="1"/>
      <w:numFmt w:val="decimal"/>
      <w:lvlText w:val="%4."/>
      <w:lvlJc w:val="left"/>
      <w:pPr>
        <w:ind w:left="3645" w:hanging="360"/>
      </w:pPr>
    </w:lvl>
    <w:lvl w:ilvl="4" w:tplc="20000019" w:tentative="1">
      <w:start w:val="1"/>
      <w:numFmt w:val="lowerLetter"/>
      <w:lvlText w:val="%5."/>
      <w:lvlJc w:val="left"/>
      <w:pPr>
        <w:ind w:left="4365" w:hanging="360"/>
      </w:pPr>
    </w:lvl>
    <w:lvl w:ilvl="5" w:tplc="2000001B" w:tentative="1">
      <w:start w:val="1"/>
      <w:numFmt w:val="lowerRoman"/>
      <w:lvlText w:val="%6."/>
      <w:lvlJc w:val="right"/>
      <w:pPr>
        <w:ind w:left="5085" w:hanging="180"/>
      </w:pPr>
    </w:lvl>
    <w:lvl w:ilvl="6" w:tplc="2000000F" w:tentative="1">
      <w:start w:val="1"/>
      <w:numFmt w:val="decimal"/>
      <w:lvlText w:val="%7."/>
      <w:lvlJc w:val="left"/>
      <w:pPr>
        <w:ind w:left="5805" w:hanging="360"/>
      </w:pPr>
    </w:lvl>
    <w:lvl w:ilvl="7" w:tplc="20000019" w:tentative="1">
      <w:start w:val="1"/>
      <w:numFmt w:val="lowerLetter"/>
      <w:lvlText w:val="%8."/>
      <w:lvlJc w:val="left"/>
      <w:pPr>
        <w:ind w:left="6525" w:hanging="360"/>
      </w:pPr>
    </w:lvl>
    <w:lvl w:ilvl="8" w:tplc="2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23E033F"/>
    <w:multiLevelType w:val="hybridMultilevel"/>
    <w:tmpl w:val="5DBEAA58"/>
    <w:lvl w:ilvl="0" w:tplc="B9A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6068570">
    <w:abstractNumId w:val="2"/>
  </w:num>
  <w:num w:numId="2" w16cid:durableId="1148089396">
    <w:abstractNumId w:val="0"/>
  </w:num>
  <w:num w:numId="3" w16cid:durableId="201715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C0"/>
    <w:rsid w:val="00051198"/>
    <w:rsid w:val="000A2E49"/>
    <w:rsid w:val="004A76F0"/>
    <w:rsid w:val="008B07B4"/>
    <w:rsid w:val="008C7ECD"/>
    <w:rsid w:val="009C0FB2"/>
    <w:rsid w:val="00AB5108"/>
    <w:rsid w:val="00B76C46"/>
    <w:rsid w:val="00D7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39C1"/>
  <w15:chartTrackingRefBased/>
  <w15:docId w15:val="{87DB9F2E-2158-4C77-BE32-2BD63EC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5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5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58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58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8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58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58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58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5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5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5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5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58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58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58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5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58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58C0"/>
    <w:rPr>
      <w:b/>
      <w:bCs/>
      <w:smallCaps/>
      <w:color w:val="0F4761" w:themeColor="accent1" w:themeShade="BF"/>
      <w:spacing w:val="5"/>
    </w:rPr>
  </w:style>
  <w:style w:type="character" w:customStyle="1" w:styleId="ezkurwreuab5ozgtqnkl">
    <w:name w:val="ezkurwreuab5ozgtqnkl"/>
    <w:basedOn w:val="a0"/>
    <w:rsid w:val="0005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1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Gulzat Akhmetova</dc:creator>
  <cp:keywords/>
  <dc:description/>
  <cp:lastModifiedBy>Gulzat Akhmetova</cp:lastModifiedBy>
  <cp:revision>3</cp:revision>
  <dcterms:created xsi:type="dcterms:W3CDTF">2025-01-09T10:20:00Z</dcterms:created>
  <dcterms:modified xsi:type="dcterms:W3CDTF">2025-01-16T07:19:00Z</dcterms:modified>
</cp:coreProperties>
</file>