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EFA7" w14:textId="33669709" w:rsidR="002A5AEB" w:rsidRDefault="002A5AEB">
      <w:pPr>
        <w:rPr>
          <w:lang w:val="ru-RU"/>
        </w:rPr>
      </w:pPr>
    </w:p>
    <w:tbl>
      <w:tblPr>
        <w:tblStyle w:val="a3"/>
        <w:tblW w:w="13863" w:type="dxa"/>
        <w:tblInd w:w="-572" w:type="dxa"/>
        <w:tblLook w:val="04A0" w:firstRow="1" w:lastRow="0" w:firstColumn="1" w:lastColumn="0" w:noHBand="0" w:noVBand="1"/>
      </w:tblPr>
      <w:tblGrid>
        <w:gridCol w:w="2268"/>
        <w:gridCol w:w="3799"/>
        <w:gridCol w:w="7796"/>
      </w:tblGrid>
      <w:tr w:rsidR="00DE2720" w:rsidRPr="000007D6" w14:paraId="08E1F1C2" w14:textId="77777777" w:rsidTr="00DE2720">
        <w:tc>
          <w:tcPr>
            <w:tcW w:w="2268" w:type="dxa"/>
          </w:tcPr>
          <w:p w14:paraId="465E996B" w14:textId="77777777" w:rsidR="00DE2720" w:rsidRPr="000007D6" w:rsidRDefault="00DE2720" w:rsidP="00000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и дата </w:t>
            </w:r>
          </w:p>
          <w:p w14:paraId="4B77497E" w14:textId="37E5668A" w:rsidR="00DE2720" w:rsidRPr="000007D6" w:rsidRDefault="00DE2720" w:rsidP="00000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Протокола заседания </w:t>
            </w:r>
            <w:r w:rsidRPr="00000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Ректората</w:t>
            </w:r>
          </w:p>
        </w:tc>
        <w:tc>
          <w:tcPr>
            <w:tcW w:w="3799" w:type="dxa"/>
          </w:tcPr>
          <w:p w14:paraId="3A4B4017" w14:textId="77777777" w:rsidR="00DE2720" w:rsidRPr="008017B1" w:rsidRDefault="00DE2720" w:rsidP="008017B1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Рассмотренные</w:t>
            </w:r>
            <w:proofErr w:type="spellEnd"/>
            <w:r w:rsidRPr="0080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796" w:type="dxa"/>
          </w:tcPr>
          <w:p w14:paraId="73E6909D" w14:textId="2CE58F31" w:rsidR="00DE2720" w:rsidRPr="008017B1" w:rsidRDefault="00DE2720" w:rsidP="008017B1">
            <w:pPr>
              <w:tabs>
                <w:tab w:val="left" w:pos="2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Решения Ректората</w:t>
            </w:r>
          </w:p>
        </w:tc>
      </w:tr>
      <w:tr w:rsidR="008017B1" w:rsidRPr="001979C2" w14:paraId="56C8FA4D" w14:textId="77777777" w:rsidTr="00DE2720">
        <w:tc>
          <w:tcPr>
            <w:tcW w:w="2268" w:type="dxa"/>
            <w:vMerge w:val="restart"/>
          </w:tcPr>
          <w:p w14:paraId="0546DF6F" w14:textId="77777777" w:rsidR="008017B1" w:rsidRPr="00A84EAE" w:rsidRDefault="008017B1" w:rsidP="00A8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Pr="00A8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3DC51A7F" w14:textId="0AF65954" w:rsidR="008017B1" w:rsidRPr="000007D6" w:rsidRDefault="008017B1" w:rsidP="00A84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февраля 2024</w:t>
            </w:r>
            <w:r w:rsidRPr="00000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799" w:type="dxa"/>
          </w:tcPr>
          <w:p w14:paraId="4437942B" w14:textId="77777777" w:rsidR="008017B1" w:rsidRPr="008017B1" w:rsidRDefault="008017B1" w:rsidP="008017B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</w:pPr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1. </w:t>
            </w:r>
            <w:bookmarkStart w:id="0" w:name="_Hlk127189649"/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О результатах анкетирования: удовлетворенность обучающихся качеством преподавания «Преподаватель глазами студентов»</w:t>
            </w:r>
          </w:p>
          <w:bookmarkEnd w:id="0"/>
          <w:p w14:paraId="4D964B49" w14:textId="233C1349" w:rsidR="008017B1" w:rsidRPr="008017B1" w:rsidRDefault="008017B1" w:rsidP="008017B1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Докладчик: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Касенов Х.Н., директор ДОК</w:t>
            </w:r>
          </w:p>
        </w:tc>
        <w:tc>
          <w:tcPr>
            <w:tcW w:w="7796" w:type="dxa"/>
          </w:tcPr>
          <w:p w14:paraId="61777235" w14:textId="77777777" w:rsidR="008017B1" w:rsidRPr="008017B1" w:rsidRDefault="008017B1" w:rsidP="008017B1">
            <w:pPr>
              <w:pStyle w:val="a4"/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bCs/>
                <w:iCs/>
              </w:rPr>
            </w:pPr>
            <w:r w:rsidRPr="008017B1">
              <w:rPr>
                <w:bCs/>
              </w:rPr>
              <w:t>Информацию принять к сведению.</w:t>
            </w:r>
          </w:p>
          <w:p w14:paraId="3E654368" w14:textId="77777777" w:rsidR="008017B1" w:rsidRPr="008017B1" w:rsidRDefault="008017B1" w:rsidP="008017B1">
            <w:pPr>
              <w:pStyle w:val="a4"/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color w:val="201F1E"/>
                <w:bdr w:val="none" w:sz="0" w:space="0" w:color="auto" w:frame="1"/>
              </w:rPr>
            </w:pPr>
            <w:r w:rsidRPr="008017B1">
              <w:rPr>
                <w:color w:val="201F1E"/>
                <w:bdr w:val="none" w:sz="0" w:space="0" w:color="auto" w:frame="1"/>
              </w:rPr>
              <w:t>Проводить анкетирование удовлетворенности обучающихся качеством преподавания «Преподаватель глазами студентов» каждый триместр. Рассмотреть возможности проведения два раза в триместр.</w:t>
            </w:r>
          </w:p>
          <w:p w14:paraId="4DD7C9B1" w14:textId="77777777" w:rsidR="008017B1" w:rsidRPr="008017B1" w:rsidRDefault="008017B1" w:rsidP="008017B1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i/>
                <w:iCs/>
                <w:color w:val="201F1E"/>
                <w:bdr w:val="none" w:sz="0" w:space="0" w:color="auto" w:frame="1"/>
              </w:rPr>
            </w:pPr>
            <w:r w:rsidRPr="008017B1">
              <w:rPr>
                <w:i/>
                <w:iCs/>
                <w:color w:val="201F1E"/>
                <w:bdr w:val="none" w:sz="0" w:space="0" w:color="auto" w:frame="1"/>
              </w:rPr>
              <w:t>Ответственный: ДОК.</w:t>
            </w:r>
          </w:p>
          <w:p w14:paraId="6A616E21" w14:textId="77777777" w:rsidR="008017B1" w:rsidRPr="008017B1" w:rsidRDefault="008017B1" w:rsidP="008017B1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i/>
                <w:iCs/>
                <w:color w:val="201F1E"/>
                <w:bdr w:val="none" w:sz="0" w:space="0" w:color="auto" w:frame="1"/>
              </w:rPr>
            </w:pPr>
            <w:r w:rsidRPr="008017B1">
              <w:rPr>
                <w:i/>
                <w:iCs/>
                <w:color w:val="201F1E"/>
                <w:bdr w:val="none" w:sz="0" w:space="0" w:color="auto" w:frame="1"/>
              </w:rPr>
              <w:t>Срок: до 20 августа 2024 года.</w:t>
            </w:r>
          </w:p>
          <w:p w14:paraId="36CAD83B" w14:textId="77777777" w:rsidR="008017B1" w:rsidRPr="008017B1" w:rsidRDefault="008017B1" w:rsidP="008017B1">
            <w:pPr>
              <w:pStyle w:val="a4"/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color w:val="201F1E"/>
                <w:bdr w:val="none" w:sz="0" w:space="0" w:color="auto" w:frame="1"/>
              </w:rPr>
            </w:pPr>
            <w:r w:rsidRPr="008017B1">
              <w:rPr>
                <w:color w:val="201F1E"/>
                <w:bdr w:val="none" w:sz="0" w:space="0" w:color="auto" w:frame="1"/>
              </w:rPr>
              <w:t>По ППС, имеющим замечания этического характера рассмотреть на расширенном заседании деканата.</w:t>
            </w:r>
          </w:p>
          <w:p w14:paraId="1ED62D05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Ответственные: Деканат, директора ДОП.</w:t>
            </w:r>
          </w:p>
          <w:p w14:paraId="1989EDA3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Срок: до 29 февраля 2024 года. </w:t>
            </w:r>
          </w:p>
          <w:p w14:paraId="5B6E515E" w14:textId="77777777" w:rsidR="008017B1" w:rsidRPr="008017B1" w:rsidRDefault="008017B1" w:rsidP="008017B1">
            <w:pPr>
              <w:pStyle w:val="a4"/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color w:val="201F1E"/>
                <w:bdr w:val="none" w:sz="0" w:space="0" w:color="auto" w:frame="1"/>
              </w:rPr>
            </w:pPr>
            <w:r w:rsidRPr="008017B1">
              <w:rPr>
                <w:color w:val="201F1E"/>
                <w:bdr w:val="none" w:sz="0" w:space="0" w:color="auto" w:frame="1"/>
              </w:rPr>
              <w:t>Провести детальный анализ содержания и результатов анкетирования «Преподаватель глазами студентов» с выявлением сильных и слабых показателей преподавательской деятельности; обсудить на УМС, в деканате и принять соответствующие меры. Протокол заседания деканата представить Ректору.</w:t>
            </w:r>
            <w:r w:rsidRPr="008017B1">
              <w:rPr>
                <w:color w:val="201F1E"/>
                <w:bdr w:val="none" w:sz="0" w:space="0" w:color="auto" w:frame="1"/>
              </w:rPr>
              <w:tab/>
            </w:r>
            <w:r w:rsidRPr="008017B1">
              <w:rPr>
                <w:color w:val="201F1E"/>
                <w:bdr w:val="none" w:sz="0" w:space="0" w:color="auto" w:frame="1"/>
              </w:rPr>
              <w:tab/>
            </w:r>
          </w:p>
          <w:p w14:paraId="3234641B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Ответственные: </w:t>
            </w: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Проректор по академической и воспитательной работе, </w:t>
            </w: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Декан, ДОК.</w:t>
            </w:r>
          </w:p>
          <w:p w14:paraId="1EF13B4C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Срок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29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февраля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2024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года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277CA422" w14:textId="77777777" w:rsidR="008017B1" w:rsidRPr="008017B1" w:rsidRDefault="008017B1" w:rsidP="008017B1">
            <w:pPr>
              <w:pStyle w:val="a4"/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color w:val="201F1E"/>
                <w:bdr w:val="none" w:sz="0" w:space="0" w:color="auto" w:frame="1"/>
              </w:rPr>
            </w:pPr>
            <w:r w:rsidRPr="008017B1">
              <w:rPr>
                <w:color w:val="201F1E"/>
                <w:bdr w:val="none" w:sz="0" w:space="0" w:color="auto" w:frame="1"/>
              </w:rPr>
              <w:t>По ППС, имеющим замечания по качеству преподавания рассмотреть на заседании Совета по академическому качеству.</w:t>
            </w:r>
          </w:p>
          <w:p w14:paraId="73B177CD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Ответственный: </w:t>
            </w: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Директор</w:t>
            </w: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ДОК.</w:t>
            </w:r>
          </w:p>
          <w:p w14:paraId="19D2FE7F" w14:textId="7A4DF04D" w:rsidR="008017B1" w:rsidRPr="008017B1" w:rsidRDefault="008017B1" w:rsidP="008017B1">
            <w:pPr>
              <w:pStyle w:val="a4"/>
              <w:tabs>
                <w:tab w:val="left" w:pos="993"/>
              </w:tabs>
              <w:ind w:left="0"/>
              <w:jc w:val="both"/>
            </w:pPr>
            <w:r w:rsidRPr="008017B1">
              <w:rPr>
                <w:bCs/>
                <w:i/>
                <w:iCs/>
              </w:rPr>
              <w:t>Срок: до 29 марта 2024 года</w:t>
            </w:r>
          </w:p>
        </w:tc>
      </w:tr>
      <w:tr w:rsidR="008017B1" w:rsidRPr="000007D6" w14:paraId="06E0AB74" w14:textId="77777777" w:rsidTr="00DE2720">
        <w:tc>
          <w:tcPr>
            <w:tcW w:w="2268" w:type="dxa"/>
            <w:vMerge/>
          </w:tcPr>
          <w:p w14:paraId="64EEC9D0" w14:textId="5685E1DC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594D2E44" w14:textId="77777777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ru-RU"/>
              </w:rPr>
            </w:pPr>
            <w:r w:rsidRPr="008017B1">
              <w:rPr>
                <w:color w:val="201F1E"/>
                <w:bdr w:val="none" w:sz="0" w:space="0" w:color="auto" w:frame="1"/>
                <w:lang w:val="ru-RU"/>
              </w:rPr>
              <w:t xml:space="preserve">2. </w:t>
            </w:r>
            <w:r w:rsidRPr="008017B1">
              <w:rPr>
                <w:bdr w:val="none" w:sz="0" w:space="0" w:color="auto" w:frame="1"/>
                <w:lang w:val="ru-RU"/>
              </w:rPr>
              <w:t>Учебно-методическая и материально-техническая обеспеченность образовательных программ Департамента интеллектуальных систем и кибербезопасности.</w:t>
            </w:r>
            <w:r w:rsidRPr="008017B1">
              <w:rPr>
                <w:color w:val="201F1E"/>
                <w:bdr w:val="none" w:sz="0" w:space="0" w:color="auto" w:frame="1"/>
                <w:lang w:val="ru-RU"/>
              </w:rPr>
              <w:t xml:space="preserve"> </w:t>
            </w:r>
          </w:p>
          <w:p w14:paraId="00610639" w14:textId="00F4CF88" w:rsidR="008017B1" w:rsidRPr="008017B1" w:rsidRDefault="008017B1" w:rsidP="008017B1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Докладчик: Рзаева </w:t>
            </w:r>
            <w:proofErr w:type="gramStart"/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Л.Г.</w:t>
            </w:r>
            <w:proofErr w:type="gramEnd"/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, директор </w:t>
            </w:r>
            <w:proofErr w:type="spellStart"/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ДИСиКБ</w:t>
            </w:r>
            <w:proofErr w:type="spellEnd"/>
          </w:p>
        </w:tc>
        <w:tc>
          <w:tcPr>
            <w:tcW w:w="7796" w:type="dxa"/>
          </w:tcPr>
          <w:p w14:paraId="3FD76458" w14:textId="77777777" w:rsidR="008017B1" w:rsidRPr="008017B1" w:rsidRDefault="008017B1" w:rsidP="008017B1">
            <w:pPr>
              <w:pStyle w:val="a4"/>
              <w:numPr>
                <w:ilvl w:val="0"/>
                <w:numId w:val="7"/>
              </w:numPr>
              <w:tabs>
                <w:tab w:val="left" w:pos="851"/>
                <w:tab w:val="left" w:pos="993"/>
              </w:tabs>
              <w:ind w:left="0" w:firstLine="0"/>
              <w:jc w:val="both"/>
            </w:pPr>
            <w:r w:rsidRPr="008017B1">
              <w:rPr>
                <w:bCs/>
              </w:rPr>
              <w:lastRenderedPageBreak/>
              <w:t>Информацию принять к сведению</w:t>
            </w:r>
            <w:r w:rsidRPr="008017B1">
              <w:t>.</w:t>
            </w:r>
          </w:p>
          <w:p w14:paraId="4531605B" w14:textId="77777777" w:rsidR="008017B1" w:rsidRPr="008017B1" w:rsidRDefault="008017B1" w:rsidP="008017B1">
            <w:pPr>
              <w:pStyle w:val="a4"/>
              <w:numPr>
                <w:ilvl w:val="0"/>
                <w:numId w:val="7"/>
              </w:numPr>
              <w:tabs>
                <w:tab w:val="left" w:pos="851"/>
                <w:tab w:val="left" w:pos="993"/>
              </w:tabs>
              <w:ind w:left="0" w:firstLine="0"/>
              <w:jc w:val="both"/>
            </w:pPr>
            <w:r w:rsidRPr="008017B1">
              <w:t xml:space="preserve">Разработать План учебно-методических разработок преподавателей, охватывающие все учебные дисциплины Департамента. </w:t>
            </w:r>
          </w:p>
          <w:p w14:paraId="124A5B7A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Ответственный: </w:t>
            </w: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Директор</w:t>
            </w: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ДИСиКБ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14:paraId="49A417AF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Срок: до 28 июня 2024 года. </w:t>
            </w:r>
          </w:p>
          <w:p w14:paraId="372D6F8A" w14:textId="77777777" w:rsidR="008017B1" w:rsidRPr="008017B1" w:rsidRDefault="008017B1" w:rsidP="008017B1">
            <w:pPr>
              <w:pStyle w:val="a4"/>
              <w:numPr>
                <w:ilvl w:val="0"/>
                <w:numId w:val="7"/>
              </w:numPr>
              <w:tabs>
                <w:tab w:val="left" w:pos="851"/>
                <w:tab w:val="left" w:pos="993"/>
              </w:tabs>
              <w:ind w:left="0" w:firstLine="0"/>
              <w:jc w:val="both"/>
            </w:pPr>
            <w:r w:rsidRPr="008017B1">
              <w:lastRenderedPageBreak/>
              <w:t xml:space="preserve">Организовать семинар по разработке учебно-методических работ для ППС Департамента. </w:t>
            </w:r>
          </w:p>
          <w:p w14:paraId="651CC83D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Ответственный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</w:rPr>
              <w:t>Директор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ДИСиКБ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538576E" w14:textId="1C3AB476" w:rsidR="008017B1" w:rsidRPr="008017B1" w:rsidRDefault="008017B1" w:rsidP="008017B1">
            <w:pPr>
              <w:pStyle w:val="a4"/>
              <w:numPr>
                <w:ilvl w:val="0"/>
                <w:numId w:val="7"/>
              </w:numPr>
              <w:tabs>
                <w:tab w:val="left" w:pos="269"/>
                <w:tab w:val="left" w:pos="851"/>
                <w:tab w:val="left" w:pos="993"/>
              </w:tabs>
              <w:ind w:left="0" w:firstLine="0"/>
              <w:jc w:val="both"/>
            </w:pPr>
            <w:r w:rsidRPr="008017B1">
              <w:rPr>
                <w:bCs/>
                <w:i/>
                <w:iCs/>
              </w:rPr>
              <w:t>Срок: до 28 июня 2024 года.</w:t>
            </w:r>
          </w:p>
        </w:tc>
      </w:tr>
      <w:tr w:rsidR="008017B1" w:rsidRPr="004378BF" w14:paraId="1D784A61" w14:textId="77777777" w:rsidTr="00DE2720">
        <w:tc>
          <w:tcPr>
            <w:tcW w:w="2268" w:type="dxa"/>
            <w:vMerge/>
          </w:tcPr>
          <w:p w14:paraId="23E31A81" w14:textId="77777777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16FED68B" w14:textId="77777777" w:rsidR="008017B1" w:rsidRPr="008017B1" w:rsidRDefault="008017B1" w:rsidP="008017B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</w:pPr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3. </w:t>
            </w:r>
            <w:r w:rsidRPr="008017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Проведение </w:t>
            </w:r>
            <w:proofErr w:type="spellStart"/>
            <w:r w:rsidRPr="008017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внутривузовского</w:t>
            </w:r>
            <w:proofErr w:type="spellEnd"/>
            <w:r w:rsidRPr="008017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конкурса научных грантов.</w:t>
            </w:r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  <w:p w14:paraId="5A7C9337" w14:textId="497952DC" w:rsidR="008017B1" w:rsidRPr="008017B1" w:rsidRDefault="008017B1" w:rsidP="008017B1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Докладчик: 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Жакиев Н.К.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,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 xml:space="preserve"> директор Д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НИ</w:t>
            </w:r>
          </w:p>
        </w:tc>
        <w:tc>
          <w:tcPr>
            <w:tcW w:w="7796" w:type="dxa"/>
          </w:tcPr>
          <w:p w14:paraId="5601D76F" w14:textId="087FAF63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Информацию принять к сведению.</w:t>
            </w:r>
          </w:p>
          <w:p w14:paraId="78288257" w14:textId="50A834FE" w:rsidR="008017B1" w:rsidRPr="008017B1" w:rsidRDefault="008017B1" w:rsidP="008017B1">
            <w:pPr>
              <w:pStyle w:val="a4"/>
              <w:tabs>
                <w:tab w:val="left" w:pos="993"/>
              </w:tabs>
              <w:ind w:left="0"/>
              <w:jc w:val="both"/>
            </w:pPr>
          </w:p>
        </w:tc>
      </w:tr>
      <w:tr w:rsidR="008017B1" w:rsidRPr="001979C2" w14:paraId="64B3D6E2" w14:textId="77777777" w:rsidTr="00DE2720">
        <w:tc>
          <w:tcPr>
            <w:tcW w:w="2268" w:type="dxa"/>
            <w:vMerge/>
          </w:tcPr>
          <w:p w14:paraId="2CE53A6B" w14:textId="77777777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55CF0249" w14:textId="77777777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kk-KZ"/>
              </w:rPr>
            </w:pPr>
            <w:r w:rsidRPr="008017B1">
              <w:rPr>
                <w:bdr w:val="none" w:sz="0" w:space="0" w:color="auto" w:frame="1"/>
                <w:lang w:val="ru-RU"/>
              </w:rPr>
              <w:t xml:space="preserve">4. </w:t>
            </w:r>
            <w:r w:rsidRPr="008017B1">
              <w:rPr>
                <w:bdr w:val="none" w:sz="0" w:space="0" w:color="auto" w:frame="1"/>
                <w:lang w:val="kk-KZ"/>
              </w:rPr>
              <w:t>О публикационной активности ученых университета в журналах входящих в БД Web of science и Scopus</w:t>
            </w:r>
            <w:r w:rsidRPr="008017B1">
              <w:rPr>
                <w:bdr w:val="none" w:sz="0" w:space="0" w:color="auto" w:frame="1"/>
                <w:lang w:val="ru-RU"/>
              </w:rPr>
              <w:t>.</w:t>
            </w:r>
          </w:p>
          <w:p w14:paraId="70FEE50C" w14:textId="36FA638E" w:rsidR="008017B1" w:rsidRPr="008017B1" w:rsidRDefault="008017B1" w:rsidP="008017B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 w:rsidRPr="008017B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Докладчик:</w:t>
            </w:r>
            <w:r w:rsidRPr="00801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Жакиев Н.К.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,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 xml:space="preserve"> директор Д</w:t>
            </w:r>
            <w:r w:rsidRPr="008017B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/>
              </w:rPr>
              <w:t>НИ</w:t>
            </w:r>
          </w:p>
        </w:tc>
        <w:tc>
          <w:tcPr>
            <w:tcW w:w="7796" w:type="dxa"/>
          </w:tcPr>
          <w:p w14:paraId="5F040AA8" w14:textId="450D275B" w:rsidR="008017B1" w:rsidRPr="008017B1" w:rsidRDefault="008017B1" w:rsidP="008017B1">
            <w:pPr>
              <w:pStyle w:val="a4"/>
              <w:numPr>
                <w:ilvl w:val="0"/>
                <w:numId w:val="14"/>
              </w:numPr>
              <w:tabs>
                <w:tab w:val="left" w:pos="851"/>
                <w:tab w:val="left" w:pos="993"/>
              </w:tabs>
              <w:ind w:left="0" w:firstLine="0"/>
              <w:jc w:val="both"/>
              <w:rPr>
                <w:bCs/>
              </w:rPr>
            </w:pPr>
            <w:r w:rsidRPr="008017B1">
              <w:rPr>
                <w:bCs/>
              </w:rPr>
              <w:t>Информацию принять к сведению.</w:t>
            </w:r>
          </w:p>
          <w:p w14:paraId="3919A8F2" w14:textId="77777777" w:rsidR="008017B1" w:rsidRPr="008017B1" w:rsidRDefault="008017B1" w:rsidP="008017B1">
            <w:pPr>
              <w:pStyle w:val="a4"/>
              <w:numPr>
                <w:ilvl w:val="0"/>
                <w:numId w:val="14"/>
              </w:numPr>
              <w:tabs>
                <w:tab w:val="left" w:pos="851"/>
                <w:tab w:val="left" w:pos="993"/>
              </w:tabs>
              <w:ind w:left="0" w:firstLine="0"/>
              <w:jc w:val="both"/>
              <w:rPr>
                <w:bCs/>
              </w:rPr>
            </w:pPr>
            <w:r w:rsidRPr="008017B1">
              <w:rPr>
                <w:bCs/>
              </w:rPr>
              <w:t xml:space="preserve">Обеспечить выполнение показателей стратегии университета на 2024 год. </w:t>
            </w:r>
          </w:p>
          <w:p w14:paraId="2873248E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Ответственный: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Жакиев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Н.К., директор ДНИ.</w:t>
            </w:r>
          </w:p>
          <w:p w14:paraId="644E30DA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Срок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28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июня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2024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года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26B51029" w14:textId="77777777" w:rsidR="008017B1" w:rsidRPr="008017B1" w:rsidRDefault="008017B1" w:rsidP="008017B1">
            <w:pPr>
              <w:pStyle w:val="a4"/>
              <w:numPr>
                <w:ilvl w:val="0"/>
                <w:numId w:val="14"/>
              </w:numPr>
              <w:tabs>
                <w:tab w:val="left" w:pos="851"/>
                <w:tab w:val="left" w:pos="993"/>
              </w:tabs>
              <w:ind w:left="0" w:firstLine="0"/>
              <w:jc w:val="both"/>
              <w:rPr>
                <w:bCs/>
              </w:rPr>
            </w:pPr>
            <w:r w:rsidRPr="008017B1">
              <w:rPr>
                <w:bCs/>
              </w:rPr>
              <w:t>Включить в отчет ДНИ информацию о показателях по публикационной активности и H-</w:t>
            </w:r>
            <w:proofErr w:type="spellStart"/>
            <w:r w:rsidRPr="008017B1">
              <w:rPr>
                <w:bCs/>
              </w:rPr>
              <w:t>index</w:t>
            </w:r>
            <w:proofErr w:type="spellEnd"/>
            <w:r w:rsidRPr="008017B1">
              <w:rPr>
                <w:bCs/>
              </w:rPr>
              <w:t xml:space="preserve"> ППС.</w:t>
            </w:r>
          </w:p>
          <w:p w14:paraId="0B39BD21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Ответственный: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Жакиев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Н.К., директор ДНИ.</w:t>
            </w:r>
          </w:p>
          <w:p w14:paraId="13EDBB57" w14:textId="4119525C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Срок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28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июня</w:t>
            </w:r>
            <w:proofErr w:type="spellEnd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2024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года</w:t>
            </w:r>
            <w:proofErr w:type="spellEnd"/>
          </w:p>
          <w:p w14:paraId="7DA60251" w14:textId="4452D5A9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017B1" w:rsidRPr="001979C2" w14:paraId="62F68971" w14:textId="77777777" w:rsidTr="00DE2720">
        <w:tc>
          <w:tcPr>
            <w:tcW w:w="2268" w:type="dxa"/>
            <w:vMerge/>
          </w:tcPr>
          <w:p w14:paraId="694869D6" w14:textId="77777777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633CC702" w14:textId="77777777" w:rsidR="008017B1" w:rsidRPr="008017B1" w:rsidRDefault="008017B1" w:rsidP="008017B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8017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5. Особенности оценивания учебных достижений обучающихся по дисциплинам цикла ООД в условиях реализации студентоцентрированного подхода</w:t>
            </w:r>
          </w:p>
          <w:p w14:paraId="1A113274" w14:textId="2DAB7ADC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ru-RU"/>
              </w:rPr>
            </w:pPr>
            <w:r w:rsidRPr="008017B1">
              <w:rPr>
                <w:i/>
                <w:iCs/>
                <w:color w:val="201F1E"/>
                <w:bdr w:val="none" w:sz="0" w:space="0" w:color="auto" w:frame="1"/>
                <w:lang w:val="kk-KZ"/>
              </w:rPr>
              <w:t>Докладчик</w:t>
            </w:r>
            <w:r w:rsidRPr="008017B1">
              <w:rPr>
                <w:i/>
                <w:iCs/>
                <w:color w:val="201F1E"/>
                <w:bdr w:val="none" w:sz="0" w:space="0" w:color="auto" w:frame="1"/>
                <w:lang w:val="ru-RU"/>
              </w:rPr>
              <w:t>:</w:t>
            </w:r>
            <w:r w:rsidRPr="008017B1">
              <w:rPr>
                <w:i/>
                <w:iCs/>
                <w:lang w:val="ru-RU"/>
              </w:rPr>
              <w:t xml:space="preserve"> </w:t>
            </w:r>
            <w:proofErr w:type="spellStart"/>
            <w:r w:rsidRPr="008017B1">
              <w:rPr>
                <w:i/>
                <w:iCs/>
                <w:bdr w:val="none" w:sz="0" w:space="0" w:color="auto" w:frame="1"/>
                <w:lang w:val="ru-RU"/>
              </w:rPr>
              <w:t>Тлешова</w:t>
            </w:r>
            <w:proofErr w:type="spellEnd"/>
            <w:r w:rsidRPr="008017B1">
              <w:rPr>
                <w:i/>
                <w:iCs/>
                <w:bdr w:val="none" w:sz="0" w:space="0" w:color="auto" w:frame="1"/>
                <w:lang w:val="ru-RU"/>
              </w:rPr>
              <w:t xml:space="preserve"> Ж.К., директор ДООД</w:t>
            </w:r>
          </w:p>
        </w:tc>
        <w:tc>
          <w:tcPr>
            <w:tcW w:w="7796" w:type="dxa"/>
          </w:tcPr>
          <w:p w14:paraId="20C93B59" w14:textId="17F90DD8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  <w:proofErr w:type="spellEnd"/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proofErr w:type="spellEnd"/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сведению</w:t>
            </w:r>
            <w:proofErr w:type="spellEnd"/>
          </w:p>
        </w:tc>
      </w:tr>
      <w:tr w:rsidR="008017B1" w:rsidRPr="001979C2" w14:paraId="1BCE5635" w14:textId="77777777" w:rsidTr="00DE2720">
        <w:tc>
          <w:tcPr>
            <w:tcW w:w="2268" w:type="dxa"/>
            <w:vMerge/>
          </w:tcPr>
          <w:p w14:paraId="3F02FC9D" w14:textId="77777777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5F11465E" w14:textId="77777777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ru-RU"/>
              </w:rPr>
            </w:pPr>
            <w:r w:rsidRPr="008017B1">
              <w:rPr>
                <w:bdr w:val="none" w:sz="0" w:space="0" w:color="auto" w:frame="1"/>
                <w:lang w:val="ru-RU"/>
              </w:rPr>
              <w:t>6. Анализ движения контингента обучающихся</w:t>
            </w:r>
          </w:p>
          <w:p w14:paraId="70A1D5F2" w14:textId="34C56DE0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ru-RU"/>
              </w:rPr>
            </w:pPr>
            <w:r w:rsidRPr="008017B1">
              <w:rPr>
                <w:i/>
                <w:iCs/>
                <w:color w:val="201F1E"/>
                <w:bdr w:val="none" w:sz="0" w:space="0" w:color="auto" w:frame="1"/>
                <w:lang w:val="kk-KZ"/>
              </w:rPr>
              <w:t xml:space="preserve">Докладчик: </w:t>
            </w:r>
            <w:r w:rsidRPr="008017B1">
              <w:rPr>
                <w:i/>
                <w:iCs/>
                <w:color w:val="201F1E"/>
                <w:bdr w:val="none" w:sz="0" w:space="0" w:color="auto" w:frame="1"/>
                <w:lang w:val="ru-RU"/>
              </w:rPr>
              <w:t>Жусупова Г.К., руководитель Студенческого отдела</w:t>
            </w:r>
          </w:p>
        </w:tc>
        <w:tc>
          <w:tcPr>
            <w:tcW w:w="7796" w:type="dxa"/>
          </w:tcPr>
          <w:p w14:paraId="6834E11A" w14:textId="77777777" w:rsidR="008017B1" w:rsidRPr="008017B1" w:rsidRDefault="008017B1" w:rsidP="008017B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Информацию принять к сведению.</w:t>
            </w:r>
          </w:p>
          <w:p w14:paraId="4FAC96CF" w14:textId="77777777" w:rsidR="008017B1" w:rsidRPr="008017B1" w:rsidRDefault="008017B1" w:rsidP="008017B1">
            <w:pPr>
              <w:tabs>
                <w:tab w:val="num" w:pos="36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Автоматизировать в ИС «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Digital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 процессы по отчетности движения обучающихся.</w:t>
            </w:r>
          </w:p>
          <w:p w14:paraId="2B226069" w14:textId="77777777" w:rsidR="008017B1" w:rsidRPr="008017B1" w:rsidRDefault="008017B1" w:rsidP="008017B1">
            <w:pPr>
              <w:tabs>
                <w:tab w:val="num" w:pos="36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Ответственный: ДИТ.</w:t>
            </w:r>
          </w:p>
          <w:p w14:paraId="60D9747C" w14:textId="77777777" w:rsidR="008017B1" w:rsidRPr="008017B1" w:rsidRDefault="008017B1" w:rsidP="008017B1">
            <w:pPr>
              <w:tabs>
                <w:tab w:val="num" w:pos="36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Срок: до 31 мая 2024 года.</w:t>
            </w:r>
          </w:p>
          <w:p w14:paraId="115698CF" w14:textId="77777777" w:rsidR="008017B1" w:rsidRPr="008017B1" w:rsidRDefault="008017B1" w:rsidP="008017B1">
            <w:pPr>
              <w:tabs>
                <w:tab w:val="num" w:pos="36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Провести анализ востребованности образовательных программ бакалавриата: «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Менеджмент», «Кибербезопасность», «Анализ больших данных», «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Предпринимательство», «Цифровая журналистика» и 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магистратуры: «Вычислительные науки», «Цифровое государственное управление и сервисы». </w:t>
            </w:r>
          </w:p>
          <w:p w14:paraId="4230F5EC" w14:textId="77777777" w:rsidR="008017B1" w:rsidRPr="008017B1" w:rsidRDefault="008017B1" w:rsidP="008017B1">
            <w:pPr>
              <w:tabs>
                <w:tab w:val="num" w:pos="36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Ответственные: ДОП, деканат.</w:t>
            </w:r>
          </w:p>
          <w:p w14:paraId="0B9986A0" w14:textId="6B572577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Срок: до 26 февраля 2024 года</w:t>
            </w:r>
          </w:p>
        </w:tc>
      </w:tr>
      <w:tr w:rsidR="008017B1" w:rsidRPr="001979C2" w14:paraId="5A956AC9" w14:textId="77777777" w:rsidTr="00DE2720">
        <w:tc>
          <w:tcPr>
            <w:tcW w:w="2268" w:type="dxa"/>
            <w:vMerge/>
          </w:tcPr>
          <w:p w14:paraId="6031EB55" w14:textId="77777777" w:rsidR="008017B1" w:rsidRPr="000007D6" w:rsidRDefault="008017B1" w:rsidP="0000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29E218A5" w14:textId="77777777" w:rsidR="008017B1" w:rsidRPr="008017B1" w:rsidRDefault="008017B1" w:rsidP="008017B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</w:pPr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 xml:space="preserve">7. </w:t>
            </w:r>
            <w:bookmarkStart w:id="1" w:name="_Hlk144471666"/>
            <w:r w:rsidRPr="008017B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О выполнении решений Ректората за первое полугодие 2023–2024 учебного года</w:t>
            </w:r>
            <w:bookmarkEnd w:id="1"/>
          </w:p>
          <w:p w14:paraId="761E0A05" w14:textId="61D845EF" w:rsidR="008017B1" w:rsidRPr="008017B1" w:rsidRDefault="008017B1" w:rsidP="008017B1">
            <w:pPr>
              <w:pStyle w:val="a6"/>
              <w:spacing w:before="0" w:beforeAutospacing="0" w:after="0" w:afterAutospacing="0"/>
              <w:jc w:val="both"/>
              <w:rPr>
                <w:bdr w:val="none" w:sz="0" w:space="0" w:color="auto" w:frame="1"/>
                <w:lang w:val="ru-RU"/>
              </w:rPr>
            </w:pPr>
            <w:r w:rsidRPr="008017B1">
              <w:rPr>
                <w:i/>
                <w:iCs/>
                <w:color w:val="201F1E"/>
                <w:bdr w:val="none" w:sz="0" w:space="0" w:color="auto" w:frame="1"/>
                <w:lang w:val="kk-KZ"/>
              </w:rPr>
              <w:t xml:space="preserve">Докладчик: </w:t>
            </w:r>
            <w:proofErr w:type="spellStart"/>
            <w:r w:rsidRPr="008017B1">
              <w:rPr>
                <w:i/>
                <w:iCs/>
                <w:color w:val="201F1E"/>
                <w:bdr w:val="none" w:sz="0" w:space="0" w:color="auto" w:frame="1"/>
                <w:lang w:val="ru-RU"/>
              </w:rPr>
              <w:t>Есмагулова</w:t>
            </w:r>
            <w:proofErr w:type="spellEnd"/>
            <w:r w:rsidRPr="008017B1">
              <w:rPr>
                <w:i/>
                <w:iCs/>
                <w:color w:val="201F1E"/>
                <w:bdr w:val="none" w:sz="0" w:space="0" w:color="auto" w:frame="1"/>
                <w:lang w:val="ru-RU"/>
              </w:rPr>
              <w:t xml:space="preserve"> Н.Д., </w:t>
            </w:r>
            <w:r w:rsidRPr="008017B1">
              <w:rPr>
                <w:i/>
                <w:iCs/>
                <w:color w:val="201F1E"/>
                <w:bdr w:val="none" w:sz="0" w:space="0" w:color="auto" w:frame="1"/>
                <w:lang w:val="kk-KZ"/>
              </w:rPr>
              <w:t>Ученый секретарь</w:t>
            </w:r>
          </w:p>
        </w:tc>
        <w:tc>
          <w:tcPr>
            <w:tcW w:w="7796" w:type="dxa"/>
          </w:tcPr>
          <w:p w14:paraId="79736277" w14:textId="32A037FC" w:rsidR="008017B1" w:rsidRPr="008017B1" w:rsidRDefault="008017B1" w:rsidP="008017B1">
            <w:pPr>
              <w:tabs>
                <w:tab w:val="left" w:pos="26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8017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Установить новые сроки по невыполненным решениям, согласно Приложению</w:t>
            </w:r>
          </w:p>
        </w:tc>
      </w:tr>
    </w:tbl>
    <w:p w14:paraId="01BD050C" w14:textId="77777777" w:rsidR="002A5AEB" w:rsidRPr="00BA2E6F" w:rsidRDefault="002A5AEB">
      <w:pPr>
        <w:rPr>
          <w:lang w:val="ru-RU"/>
        </w:rPr>
      </w:pPr>
    </w:p>
    <w:sectPr w:rsidR="002A5AEB" w:rsidRPr="00BA2E6F" w:rsidSect="002226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492"/>
    <w:multiLevelType w:val="hybridMultilevel"/>
    <w:tmpl w:val="44B8A2E0"/>
    <w:lvl w:ilvl="0" w:tplc="813EA73C">
      <w:start w:val="1"/>
      <w:numFmt w:val="decimal"/>
      <w:lvlText w:val="%1."/>
      <w:lvlJc w:val="left"/>
      <w:pPr>
        <w:ind w:left="5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3" w:hanging="360"/>
      </w:pPr>
    </w:lvl>
    <w:lvl w:ilvl="2" w:tplc="0419001B" w:tentative="1">
      <w:start w:val="1"/>
      <w:numFmt w:val="lowerRoman"/>
      <w:lvlText w:val="%3."/>
      <w:lvlJc w:val="right"/>
      <w:pPr>
        <w:ind w:left="6543" w:hanging="180"/>
      </w:pPr>
    </w:lvl>
    <w:lvl w:ilvl="3" w:tplc="0419000F" w:tentative="1">
      <w:start w:val="1"/>
      <w:numFmt w:val="decimal"/>
      <w:lvlText w:val="%4."/>
      <w:lvlJc w:val="left"/>
      <w:pPr>
        <w:ind w:left="7263" w:hanging="360"/>
      </w:pPr>
    </w:lvl>
    <w:lvl w:ilvl="4" w:tplc="04190019" w:tentative="1">
      <w:start w:val="1"/>
      <w:numFmt w:val="lowerLetter"/>
      <w:lvlText w:val="%5."/>
      <w:lvlJc w:val="left"/>
      <w:pPr>
        <w:ind w:left="7983" w:hanging="360"/>
      </w:pPr>
    </w:lvl>
    <w:lvl w:ilvl="5" w:tplc="0419001B" w:tentative="1">
      <w:start w:val="1"/>
      <w:numFmt w:val="lowerRoman"/>
      <w:lvlText w:val="%6."/>
      <w:lvlJc w:val="right"/>
      <w:pPr>
        <w:ind w:left="8703" w:hanging="180"/>
      </w:pPr>
    </w:lvl>
    <w:lvl w:ilvl="6" w:tplc="0419000F" w:tentative="1">
      <w:start w:val="1"/>
      <w:numFmt w:val="decimal"/>
      <w:lvlText w:val="%7."/>
      <w:lvlJc w:val="left"/>
      <w:pPr>
        <w:ind w:left="9423" w:hanging="360"/>
      </w:pPr>
    </w:lvl>
    <w:lvl w:ilvl="7" w:tplc="04190019" w:tentative="1">
      <w:start w:val="1"/>
      <w:numFmt w:val="lowerLetter"/>
      <w:lvlText w:val="%8."/>
      <w:lvlJc w:val="left"/>
      <w:pPr>
        <w:ind w:left="10143" w:hanging="360"/>
      </w:pPr>
    </w:lvl>
    <w:lvl w:ilvl="8" w:tplc="041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" w15:restartNumberingAfterBreak="0">
    <w:nsid w:val="0E2D780E"/>
    <w:multiLevelType w:val="hybridMultilevel"/>
    <w:tmpl w:val="1E8AE9EA"/>
    <w:lvl w:ilvl="0" w:tplc="26B65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6C1A0F"/>
    <w:multiLevelType w:val="hybridMultilevel"/>
    <w:tmpl w:val="EBAEF7E0"/>
    <w:lvl w:ilvl="0" w:tplc="38DA5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937B35"/>
    <w:multiLevelType w:val="hybridMultilevel"/>
    <w:tmpl w:val="174C44B2"/>
    <w:lvl w:ilvl="0" w:tplc="96F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FA7726"/>
    <w:multiLevelType w:val="hybridMultilevel"/>
    <w:tmpl w:val="9BF47888"/>
    <w:lvl w:ilvl="0" w:tplc="7198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C1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8C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6E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80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8C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88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5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8C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F47B0"/>
    <w:multiLevelType w:val="hybridMultilevel"/>
    <w:tmpl w:val="399A1C1A"/>
    <w:lvl w:ilvl="0" w:tplc="2BD63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FD4539"/>
    <w:multiLevelType w:val="hybridMultilevel"/>
    <w:tmpl w:val="01A098AE"/>
    <w:lvl w:ilvl="0" w:tplc="47304BC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0F68BC"/>
    <w:multiLevelType w:val="hybridMultilevel"/>
    <w:tmpl w:val="F6FCE36E"/>
    <w:lvl w:ilvl="0" w:tplc="1CDEDB9E">
      <w:start w:val="1"/>
      <w:numFmt w:val="decimal"/>
      <w:lvlText w:val="%1."/>
      <w:lvlJc w:val="left"/>
      <w:pPr>
        <w:ind w:left="927" w:hanging="360"/>
      </w:pPr>
      <w:rPr>
        <w:color w:val="201F1E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E02C69"/>
    <w:multiLevelType w:val="hybridMultilevel"/>
    <w:tmpl w:val="9C365C1E"/>
    <w:lvl w:ilvl="0" w:tplc="7A68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A10"/>
    <w:multiLevelType w:val="hybridMultilevel"/>
    <w:tmpl w:val="D9D2C5B6"/>
    <w:lvl w:ilvl="0" w:tplc="8236C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7E19E7"/>
    <w:multiLevelType w:val="hybridMultilevel"/>
    <w:tmpl w:val="28F00BEE"/>
    <w:lvl w:ilvl="0" w:tplc="758A8E14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DA6DD1"/>
    <w:multiLevelType w:val="hybridMultilevel"/>
    <w:tmpl w:val="5AFC0F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ED0700"/>
    <w:multiLevelType w:val="hybridMultilevel"/>
    <w:tmpl w:val="EEE8FD70"/>
    <w:lvl w:ilvl="0" w:tplc="CCCEA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2523585">
    <w:abstractNumId w:val="3"/>
  </w:num>
  <w:num w:numId="2" w16cid:durableId="474180651">
    <w:abstractNumId w:val="0"/>
  </w:num>
  <w:num w:numId="3" w16cid:durableId="1426540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614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7641">
    <w:abstractNumId w:val="2"/>
  </w:num>
  <w:num w:numId="6" w16cid:durableId="347827863">
    <w:abstractNumId w:val="9"/>
  </w:num>
  <w:num w:numId="7" w16cid:durableId="1128277448">
    <w:abstractNumId w:val="8"/>
  </w:num>
  <w:num w:numId="8" w16cid:durableId="2038657135">
    <w:abstractNumId w:val="4"/>
  </w:num>
  <w:num w:numId="9" w16cid:durableId="1416433972">
    <w:abstractNumId w:val="1"/>
  </w:num>
  <w:num w:numId="10" w16cid:durableId="824785434">
    <w:abstractNumId w:val="11"/>
  </w:num>
  <w:num w:numId="11" w16cid:durableId="1272594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6070013">
    <w:abstractNumId w:val="10"/>
  </w:num>
  <w:num w:numId="13" w16cid:durableId="671690114">
    <w:abstractNumId w:val="12"/>
  </w:num>
  <w:num w:numId="14" w16cid:durableId="4140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14"/>
    <w:rsid w:val="000007D6"/>
    <w:rsid w:val="00057192"/>
    <w:rsid w:val="000872AF"/>
    <w:rsid w:val="000B760A"/>
    <w:rsid w:val="000E45DA"/>
    <w:rsid w:val="00114C44"/>
    <w:rsid w:val="00125AE5"/>
    <w:rsid w:val="00130D29"/>
    <w:rsid w:val="001979C2"/>
    <w:rsid w:val="002226C0"/>
    <w:rsid w:val="002A5AEB"/>
    <w:rsid w:val="002B7677"/>
    <w:rsid w:val="002F284F"/>
    <w:rsid w:val="00335EDF"/>
    <w:rsid w:val="00355B14"/>
    <w:rsid w:val="00393B42"/>
    <w:rsid w:val="00407D21"/>
    <w:rsid w:val="004378BF"/>
    <w:rsid w:val="00457387"/>
    <w:rsid w:val="00477AC7"/>
    <w:rsid w:val="00494B2C"/>
    <w:rsid w:val="004B09EA"/>
    <w:rsid w:val="004D06F4"/>
    <w:rsid w:val="0056252B"/>
    <w:rsid w:val="005B4615"/>
    <w:rsid w:val="005E0C59"/>
    <w:rsid w:val="00611B5E"/>
    <w:rsid w:val="0065219B"/>
    <w:rsid w:val="00690EF9"/>
    <w:rsid w:val="00731D58"/>
    <w:rsid w:val="007955BA"/>
    <w:rsid w:val="007D7701"/>
    <w:rsid w:val="007E614D"/>
    <w:rsid w:val="008017B1"/>
    <w:rsid w:val="008E70C0"/>
    <w:rsid w:val="009274AE"/>
    <w:rsid w:val="00941CEB"/>
    <w:rsid w:val="009D0314"/>
    <w:rsid w:val="00A47F4F"/>
    <w:rsid w:val="00A5636E"/>
    <w:rsid w:val="00A769B8"/>
    <w:rsid w:val="00A84EAE"/>
    <w:rsid w:val="00AB04A0"/>
    <w:rsid w:val="00B00FB8"/>
    <w:rsid w:val="00B566A2"/>
    <w:rsid w:val="00B81EF8"/>
    <w:rsid w:val="00BA2E6F"/>
    <w:rsid w:val="00C27606"/>
    <w:rsid w:val="00C62E20"/>
    <w:rsid w:val="00CB26DE"/>
    <w:rsid w:val="00CF01F9"/>
    <w:rsid w:val="00D61E0F"/>
    <w:rsid w:val="00DE2720"/>
    <w:rsid w:val="00E0336F"/>
    <w:rsid w:val="00E469B7"/>
    <w:rsid w:val="00E74C27"/>
    <w:rsid w:val="00E76D6B"/>
    <w:rsid w:val="00E878F5"/>
    <w:rsid w:val="00EA6E05"/>
    <w:rsid w:val="00EA7D4B"/>
    <w:rsid w:val="00EC0029"/>
    <w:rsid w:val="00EE7815"/>
    <w:rsid w:val="00EE7833"/>
    <w:rsid w:val="00F362D6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0B7"/>
  <w15:docId w15:val="{CCC8B2BE-72CD-441A-86A0-729609DA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125AE5"/>
  </w:style>
  <w:style w:type="character" w:customStyle="1" w:styleId="NoSpacingChar">
    <w:name w:val="No Spacing Char"/>
    <w:link w:val="1"/>
    <w:locked/>
    <w:rsid w:val="00125AE5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qFormat/>
    <w:rsid w:val="00125A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List Paragraph,маркированный,Heading1,Colorful List - Accent 11,Bullet List,FooterText,numbered,Средняя сетка 1 - Акцент 21,Colorful List - Accent 11CxSpLast,H1-1,Заголовок3,Содержание. 2 уровень,AC List 01,Абзац,Bullet Number,H1"/>
    <w:basedOn w:val="a"/>
    <w:link w:val="a5"/>
    <w:uiPriority w:val="34"/>
    <w:qFormat/>
    <w:rsid w:val="009D0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без абзаца Знак,List Paragraph Знак,маркированный Знак,Heading1 Знак,Colorful List - Accent 11 Знак,Bullet List Знак,FooterText Знак,numbered Знак,Средняя сетка 1 - Акцент 21 Знак,Colorful List - Accent 11CxSpLast Знак,H1-1 Знак"/>
    <w:link w:val="a4"/>
    <w:uiPriority w:val="34"/>
    <w:qFormat/>
    <w:locked/>
    <w:rsid w:val="009D03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6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26DE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26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017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017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Tursynzada Kuangaliyeva</dc:creator>
  <cp:keywords/>
  <dc:description/>
  <cp:lastModifiedBy>Nurgul Yesmagulova</cp:lastModifiedBy>
  <cp:revision>3</cp:revision>
  <cp:lastPrinted>2022-09-08T12:56:00Z</cp:lastPrinted>
  <dcterms:created xsi:type="dcterms:W3CDTF">2024-03-11T12:13:00Z</dcterms:created>
  <dcterms:modified xsi:type="dcterms:W3CDTF">2024-03-11T12:20:00Z</dcterms:modified>
</cp:coreProperties>
</file>