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2B1E8F" w14:paraId="05A7A7EB" w14:textId="77777777" w:rsidTr="00D823AC">
        <w:tc>
          <w:tcPr>
            <w:tcW w:w="2268" w:type="dxa"/>
          </w:tcPr>
          <w:p w14:paraId="2B82E86D" w14:textId="231BEC0C" w:rsidR="00D823AC" w:rsidRPr="006C1F19" w:rsidRDefault="006C2C27" w:rsidP="006C1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1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Protocol </w:t>
            </w:r>
            <w:proofErr w:type="spellStart"/>
            <w:r w:rsidRPr="006C1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number</w:t>
            </w:r>
            <w:proofErr w:type="spellEnd"/>
            <w:r w:rsidRPr="006C1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and</w:t>
            </w:r>
            <w:proofErr w:type="spellEnd"/>
            <w:r w:rsidRPr="006C1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1F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date</w:t>
            </w:r>
            <w:proofErr w:type="spellEnd"/>
          </w:p>
        </w:tc>
        <w:tc>
          <w:tcPr>
            <w:tcW w:w="3799" w:type="dxa"/>
          </w:tcPr>
          <w:p w14:paraId="581B6DC5" w14:textId="56253720" w:rsidR="00D823AC" w:rsidRPr="00EB053B" w:rsidRDefault="006C2C27" w:rsidP="00EB05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Issues covered</w:t>
            </w:r>
          </w:p>
        </w:tc>
        <w:tc>
          <w:tcPr>
            <w:tcW w:w="9242" w:type="dxa"/>
          </w:tcPr>
          <w:p w14:paraId="2F4F060B" w14:textId="4F921880" w:rsidR="00D823AC" w:rsidRPr="00EB053B" w:rsidRDefault="006C2C27" w:rsidP="00EB053B">
            <w:pPr>
              <w:tabs>
                <w:tab w:val="left" w:pos="271"/>
                <w:tab w:val="left" w:pos="43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B05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Decision of the Academic Council</w:t>
            </w:r>
          </w:p>
        </w:tc>
      </w:tr>
      <w:tr w:rsidR="00EB053B" w:rsidRPr="002B1E8F" w14:paraId="1FF921AE" w14:textId="77777777" w:rsidTr="00D823AC">
        <w:tc>
          <w:tcPr>
            <w:tcW w:w="2268" w:type="dxa"/>
            <w:vMerge w:val="restart"/>
          </w:tcPr>
          <w:p w14:paraId="03EC7F72" w14:textId="77777777" w:rsidR="00EB053B" w:rsidRPr="00C1668D" w:rsidRDefault="00EB053B" w:rsidP="00C166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Protocol No. </w:t>
            </w:r>
            <w:r w:rsidRPr="00C16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  <w:p w14:paraId="19BBB187" w14:textId="22E1E5BF" w:rsidR="00EB053B" w:rsidRPr="006C1F19" w:rsidRDefault="00EB053B" w:rsidP="00C16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16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March</w:t>
            </w:r>
            <w:proofErr w:type="spellEnd"/>
            <w:r w:rsidRPr="00C16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4, 2024</w:t>
            </w:r>
            <w:r w:rsidRPr="006C1F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0964EC6" w14:textId="77777777" w:rsidR="00EB053B" w:rsidRPr="006C1F19" w:rsidRDefault="00EB053B" w:rsidP="006C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25A88" w14:textId="5CE6EFF6" w:rsidR="00EB053B" w:rsidRPr="006C1F19" w:rsidRDefault="00EB053B" w:rsidP="006C1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7AFA5B3D" w14:textId="77777777" w:rsidR="00EB053B" w:rsidRPr="00EB053B" w:rsidRDefault="00EB053B" w:rsidP="00EB053B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EB053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EB053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. On work to protect student youth from radical religious movements </w:t>
            </w:r>
          </w:p>
          <w:p w14:paraId="5F47DE42" w14:textId="718B3DC6" w:rsidR="00EB053B" w:rsidRPr="00EB053B" w:rsidRDefault="00EB053B" w:rsidP="00EB053B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EB053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 Kenzhebekov A.Kh., Director</w:t>
            </w:r>
          </w:p>
        </w:tc>
        <w:tc>
          <w:tcPr>
            <w:tcW w:w="9242" w:type="dxa"/>
          </w:tcPr>
          <w:p w14:paraId="50F9F357" w14:textId="4C266D39" w:rsidR="00EB053B" w:rsidRPr="00EB053B" w:rsidRDefault="00EB053B" w:rsidP="00EB053B">
            <w:pPr>
              <w:tabs>
                <w:tab w:val="left" w:pos="271"/>
                <w:tab w:val="left" w:pos="43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053B">
              <w:rPr>
                <w:rFonts w:ascii="Times New Roman" w:hAnsi="Times New Roman" w:cs="Times New Roman"/>
                <w:sz w:val="24"/>
                <w:szCs w:val="24"/>
              </w:rPr>
              <w:t>1. To consider the information</w:t>
            </w:r>
          </w:p>
        </w:tc>
      </w:tr>
      <w:tr w:rsidR="00EB053B" w:rsidRPr="002B1E8F" w14:paraId="26F364A4" w14:textId="77777777" w:rsidTr="00D823AC">
        <w:tc>
          <w:tcPr>
            <w:tcW w:w="2268" w:type="dxa"/>
            <w:vMerge/>
          </w:tcPr>
          <w:p w14:paraId="338DD838" w14:textId="77777777" w:rsidR="00EB053B" w:rsidRPr="006C1F19" w:rsidRDefault="00EB053B" w:rsidP="006C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7E2E0218" w14:textId="77777777" w:rsidR="00EB053B" w:rsidRPr="00EB053B" w:rsidRDefault="00EB053B" w:rsidP="00EB053B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EB053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Pr="00EB053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About the functioning of AITU student clubs</w:t>
            </w:r>
          </w:p>
          <w:p w14:paraId="7149781A" w14:textId="461349EE" w:rsidR="00EB053B" w:rsidRPr="00EB053B" w:rsidRDefault="00EB053B" w:rsidP="00EB053B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EB053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Speaker: Nysanov N.K., student of group CS-2108, President of the Student Government</w:t>
            </w:r>
          </w:p>
        </w:tc>
        <w:tc>
          <w:tcPr>
            <w:tcW w:w="9242" w:type="dxa"/>
          </w:tcPr>
          <w:p w14:paraId="2A916599" w14:textId="77170B49" w:rsidR="00EB053B" w:rsidRPr="00EB053B" w:rsidRDefault="00EB053B" w:rsidP="00EB053B">
            <w:pPr>
              <w:pStyle w:val="a4"/>
              <w:numPr>
                <w:ilvl w:val="0"/>
                <w:numId w:val="3"/>
              </w:numPr>
              <w:tabs>
                <w:tab w:val="left" w:pos="271"/>
                <w:tab w:val="left" w:pos="431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bookmarkStart w:id="0" w:name="_Hlk91662069"/>
            <w:r w:rsidRPr="00EB053B">
              <w:rPr>
                <w:bCs/>
                <w:lang w:val="en-US"/>
              </w:rPr>
              <w:t>To consider the information.</w:t>
            </w:r>
            <w:bookmarkEnd w:id="0"/>
          </w:p>
        </w:tc>
      </w:tr>
      <w:tr w:rsidR="00EB053B" w:rsidRPr="002B1E8F" w14:paraId="4446CD07" w14:textId="77777777" w:rsidTr="00D823AC">
        <w:tc>
          <w:tcPr>
            <w:tcW w:w="2268" w:type="dxa"/>
            <w:vMerge/>
          </w:tcPr>
          <w:p w14:paraId="05DE92E2" w14:textId="77777777" w:rsidR="00EB053B" w:rsidRPr="006C1F19" w:rsidRDefault="00EB053B" w:rsidP="006C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6D374E67" w14:textId="77777777" w:rsidR="00EB053B" w:rsidRPr="00EB053B" w:rsidRDefault="00EB053B" w:rsidP="00EB053B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EB053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Pr="00EB053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About the AET entrance exam</w:t>
            </w:r>
          </w:p>
          <w:p w14:paraId="46B5998E" w14:textId="7DC7C970" w:rsidR="00EB053B" w:rsidRPr="00EB053B" w:rsidRDefault="00EB053B" w:rsidP="00EB053B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</w:pPr>
            <w:r w:rsidRPr="00EB053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Speaker: Zhanai T.T., Director of the Marketing and Public Relations Department </w:t>
            </w:r>
          </w:p>
        </w:tc>
        <w:tc>
          <w:tcPr>
            <w:tcW w:w="9242" w:type="dxa"/>
          </w:tcPr>
          <w:p w14:paraId="612B905E" w14:textId="77777777" w:rsidR="00EB053B" w:rsidRPr="00EB053B" w:rsidRDefault="00EB053B" w:rsidP="00EB053B">
            <w:pPr>
              <w:pStyle w:val="a4"/>
              <w:numPr>
                <w:ilvl w:val="0"/>
                <w:numId w:val="1"/>
              </w:numPr>
              <w:tabs>
                <w:tab w:val="left" w:pos="271"/>
                <w:tab w:val="left" w:pos="369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EB053B">
              <w:rPr>
                <w:bCs/>
                <w:lang w:val="en-US"/>
              </w:rPr>
              <w:t xml:space="preserve">To consider the information. </w:t>
            </w:r>
          </w:p>
          <w:p w14:paraId="3FD0B1EE" w14:textId="062DA412" w:rsidR="00EB053B" w:rsidRPr="00EB053B" w:rsidRDefault="00EB053B" w:rsidP="00EB053B">
            <w:pPr>
              <w:pStyle w:val="a4"/>
              <w:tabs>
                <w:tab w:val="left" w:pos="271"/>
                <w:tab w:val="left" w:pos="431"/>
                <w:tab w:val="left" w:pos="851"/>
              </w:tabs>
              <w:ind w:left="0"/>
              <w:jc w:val="both"/>
              <w:rPr>
                <w:i/>
                <w:iCs/>
                <w:lang w:val="en-US"/>
              </w:rPr>
            </w:pPr>
            <w:r w:rsidRPr="00EB053B">
              <w:rPr>
                <w:bCs/>
                <w:lang w:val="en-US"/>
              </w:rPr>
              <w:t>2.</w:t>
            </w:r>
            <w:r w:rsidRPr="00EB053B">
              <w:rPr>
                <w:bCs/>
                <w:lang w:val="en-US"/>
              </w:rPr>
              <w:tab/>
              <w:t>The Marketing and Public Relations Department will continue to work</w:t>
            </w:r>
            <w:r w:rsidRPr="00EB053B">
              <w:rPr>
                <w:i/>
                <w:iCs/>
                <w:lang w:val="en-US"/>
              </w:rPr>
              <w:t>.</w:t>
            </w:r>
          </w:p>
        </w:tc>
      </w:tr>
      <w:tr w:rsidR="00EB053B" w:rsidRPr="002B1E8F" w14:paraId="2D9AEB6A" w14:textId="77777777" w:rsidTr="00D823AC">
        <w:tc>
          <w:tcPr>
            <w:tcW w:w="2268" w:type="dxa"/>
            <w:vMerge/>
          </w:tcPr>
          <w:p w14:paraId="7B872BC2" w14:textId="77777777" w:rsidR="00EB053B" w:rsidRPr="006C1F19" w:rsidRDefault="00EB053B" w:rsidP="006C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262E8E1B" w14:textId="77777777" w:rsidR="00EB053B" w:rsidRPr="00EB053B" w:rsidRDefault="00EB053B" w:rsidP="00EB053B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EB053B">
              <w:rPr>
                <w:bdr w:val="none" w:sz="0" w:space="0" w:color="auto" w:frame="1"/>
                <w:lang w:val="kk-KZ"/>
              </w:rPr>
              <w:t xml:space="preserve">4 </w:t>
            </w:r>
            <w:r w:rsidRPr="00EB053B">
              <w:rPr>
                <w:bdr w:val="none" w:sz="0" w:space="0" w:color="auto" w:frame="1"/>
              </w:rPr>
              <w:t xml:space="preserve">On the results of the rating of </w:t>
            </w:r>
            <w:r w:rsidRPr="00EB053B">
              <w:rPr>
                <w:bdr w:val="none" w:sz="0" w:space="0" w:color="auto" w:frame="1"/>
                <w:lang w:val="ru-RU"/>
              </w:rPr>
              <w:t>ЕР</w:t>
            </w:r>
            <w:r w:rsidRPr="00EB053B">
              <w:rPr>
                <w:bdr w:val="none" w:sz="0" w:space="0" w:color="auto" w:frame="1"/>
              </w:rPr>
              <w:t xml:space="preserve"> of the NCE of the RK «</w:t>
            </w:r>
            <w:proofErr w:type="spellStart"/>
            <w:r w:rsidRPr="00EB053B">
              <w:rPr>
                <w:bdr w:val="none" w:sz="0" w:space="0" w:color="auto" w:frame="1"/>
              </w:rPr>
              <w:t>Atameken</w:t>
            </w:r>
            <w:proofErr w:type="spellEnd"/>
            <w:r w:rsidRPr="00EB053B">
              <w:rPr>
                <w:bdr w:val="none" w:sz="0" w:space="0" w:color="auto" w:frame="1"/>
              </w:rPr>
              <w:t>»</w:t>
            </w:r>
          </w:p>
          <w:p w14:paraId="0BA69C67" w14:textId="630E64CB" w:rsidR="00EB053B" w:rsidRPr="00EB053B" w:rsidRDefault="00EB053B" w:rsidP="00EB053B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EB053B">
              <w:rPr>
                <w:rFonts w:ascii="Times New Roman" w:hAnsi="Times New Roman" w:cs="Times New Roman"/>
                <w:i/>
                <w:iCs/>
                <w:color w:val="201F1E"/>
                <w:kern w:val="2"/>
                <w:sz w:val="24"/>
                <w:szCs w:val="24"/>
                <w:bdr w:val="none" w:sz="0" w:space="0" w:color="auto" w:frame="1"/>
                <w:lang w:val="kk-KZ"/>
                <w14:ligatures w14:val="standardContextual"/>
              </w:rPr>
              <w:t xml:space="preserve">Speaker: </w:t>
            </w:r>
            <w:proofErr w:type="spellStart"/>
            <w:r w:rsidRPr="00EB053B">
              <w:rPr>
                <w:rFonts w:ascii="Times New Roman" w:hAnsi="Times New Roman" w:cs="Times New Roman"/>
                <w:i/>
                <w:iCs/>
                <w:color w:val="201F1E"/>
                <w:kern w:val="2"/>
                <w:sz w:val="24"/>
                <w:szCs w:val="24"/>
                <w:bdr w:val="none" w:sz="0" w:space="0" w:color="auto" w:frame="1"/>
                <w14:ligatures w14:val="standardContextual"/>
              </w:rPr>
              <w:t>Imasheva</w:t>
            </w:r>
            <w:proofErr w:type="spellEnd"/>
            <w:r w:rsidRPr="00EB053B">
              <w:rPr>
                <w:rFonts w:ascii="Times New Roman" w:hAnsi="Times New Roman" w:cs="Times New Roman"/>
                <w:i/>
                <w:iCs/>
                <w:color w:val="201F1E"/>
                <w:kern w:val="2"/>
                <w:sz w:val="24"/>
                <w:szCs w:val="24"/>
                <w:bdr w:val="none" w:sz="0" w:space="0" w:color="auto" w:frame="1"/>
                <w14:ligatures w14:val="standardContextual"/>
              </w:rPr>
              <w:t xml:space="preserve"> </w:t>
            </w:r>
            <w:proofErr w:type="spellStart"/>
            <w:r w:rsidRPr="00EB053B">
              <w:rPr>
                <w:rFonts w:ascii="Times New Roman" w:hAnsi="Times New Roman" w:cs="Times New Roman"/>
                <w:i/>
                <w:iCs/>
                <w:color w:val="201F1E"/>
                <w:kern w:val="2"/>
                <w:sz w:val="24"/>
                <w:szCs w:val="24"/>
                <w:bdr w:val="none" w:sz="0" w:space="0" w:color="auto" w:frame="1"/>
                <w14:ligatures w14:val="standardContextual"/>
              </w:rPr>
              <w:t>A.Sh</w:t>
            </w:r>
            <w:proofErr w:type="spellEnd"/>
            <w:r w:rsidRPr="00EB053B">
              <w:rPr>
                <w:rFonts w:ascii="Times New Roman" w:hAnsi="Times New Roman" w:cs="Times New Roman"/>
                <w:i/>
                <w:iCs/>
                <w:color w:val="201F1E"/>
                <w:kern w:val="2"/>
                <w:sz w:val="24"/>
                <w:szCs w:val="24"/>
                <w:bdr w:val="none" w:sz="0" w:space="0" w:color="auto" w:frame="1"/>
                <w14:ligatures w14:val="standardContextual"/>
              </w:rPr>
              <w:t>., Deputy Director of the Department of Academic Activities</w:t>
            </w:r>
          </w:p>
        </w:tc>
        <w:tc>
          <w:tcPr>
            <w:tcW w:w="9242" w:type="dxa"/>
          </w:tcPr>
          <w:p w14:paraId="11CAD6B0" w14:textId="3E996711" w:rsidR="00EB053B" w:rsidRPr="00EB053B" w:rsidRDefault="00EB053B" w:rsidP="00EB053B">
            <w:pPr>
              <w:pStyle w:val="a4"/>
              <w:tabs>
                <w:tab w:val="left" w:pos="271"/>
                <w:tab w:val="left" w:pos="369"/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bCs/>
                <w:lang w:val="en-US"/>
              </w:rPr>
            </w:pPr>
            <w:r w:rsidRPr="00EB053B">
              <w:rPr>
                <w:bCs/>
              </w:rPr>
              <w:t xml:space="preserve">1. </w:t>
            </w:r>
            <w:r w:rsidRPr="00EB053B">
              <w:rPr>
                <w:bCs/>
                <w:lang w:val="en-US"/>
              </w:rPr>
              <w:t>To consider the information</w:t>
            </w:r>
          </w:p>
        </w:tc>
      </w:tr>
    </w:tbl>
    <w:p w14:paraId="3B57EFBE" w14:textId="77777777" w:rsidR="00D823AC" w:rsidRPr="00FC0274" w:rsidRDefault="00D823AC"/>
    <w:sectPr w:rsidR="00D823AC" w:rsidRPr="00FC0274" w:rsidSect="008C6B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BE43605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954637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7B159C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E417CE"/>
    <w:multiLevelType w:val="hybridMultilevel"/>
    <w:tmpl w:val="5E926AA8"/>
    <w:lvl w:ilvl="0" w:tplc="C8EC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7C29F0"/>
    <w:multiLevelType w:val="hybridMultilevel"/>
    <w:tmpl w:val="FF782AC8"/>
    <w:lvl w:ilvl="0" w:tplc="9CCA8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BD268C"/>
    <w:multiLevelType w:val="hybridMultilevel"/>
    <w:tmpl w:val="02DE78B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ED1B5F"/>
    <w:multiLevelType w:val="hybridMultilevel"/>
    <w:tmpl w:val="8F68236C"/>
    <w:lvl w:ilvl="0" w:tplc="DF08BA4A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F1227AB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74180651">
    <w:abstractNumId w:val="0"/>
  </w:num>
  <w:num w:numId="2" w16cid:durableId="14265403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3"/>
  </w:num>
  <w:num w:numId="4" w16cid:durableId="1487356975">
    <w:abstractNumId w:val="10"/>
  </w:num>
  <w:num w:numId="5" w16cid:durableId="1613587777">
    <w:abstractNumId w:val="6"/>
  </w:num>
  <w:num w:numId="6" w16cid:durableId="655842583">
    <w:abstractNumId w:val="5"/>
  </w:num>
  <w:num w:numId="7" w16cid:durableId="1950163079">
    <w:abstractNumId w:val="8"/>
  </w:num>
  <w:num w:numId="8" w16cid:durableId="176232800">
    <w:abstractNumId w:val="11"/>
  </w:num>
  <w:num w:numId="9" w16cid:durableId="386151038">
    <w:abstractNumId w:val="1"/>
  </w:num>
  <w:num w:numId="10" w16cid:durableId="1298219177">
    <w:abstractNumId w:val="7"/>
  </w:num>
  <w:num w:numId="11" w16cid:durableId="2022002789">
    <w:abstractNumId w:val="9"/>
  </w:num>
  <w:num w:numId="12" w16cid:durableId="1589581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0779CB"/>
    <w:rsid w:val="000A5D20"/>
    <w:rsid w:val="000B79BF"/>
    <w:rsid w:val="001D7D63"/>
    <w:rsid w:val="001E5E8B"/>
    <w:rsid w:val="0028341B"/>
    <w:rsid w:val="002A308C"/>
    <w:rsid w:val="002B1E8F"/>
    <w:rsid w:val="00303BD1"/>
    <w:rsid w:val="00344734"/>
    <w:rsid w:val="003A6E48"/>
    <w:rsid w:val="0046549E"/>
    <w:rsid w:val="004B39EB"/>
    <w:rsid w:val="004D0493"/>
    <w:rsid w:val="004F4D11"/>
    <w:rsid w:val="005169EE"/>
    <w:rsid w:val="00555AD3"/>
    <w:rsid w:val="00565583"/>
    <w:rsid w:val="00612975"/>
    <w:rsid w:val="00642DD9"/>
    <w:rsid w:val="006C1F19"/>
    <w:rsid w:val="006C2C27"/>
    <w:rsid w:val="006E7F8A"/>
    <w:rsid w:val="0074520E"/>
    <w:rsid w:val="007622DD"/>
    <w:rsid w:val="007A4531"/>
    <w:rsid w:val="00865048"/>
    <w:rsid w:val="008C6BD8"/>
    <w:rsid w:val="008F3AE3"/>
    <w:rsid w:val="009074C5"/>
    <w:rsid w:val="00953478"/>
    <w:rsid w:val="009E472E"/>
    <w:rsid w:val="00A254B9"/>
    <w:rsid w:val="00AF34DD"/>
    <w:rsid w:val="00B3671C"/>
    <w:rsid w:val="00B94CBB"/>
    <w:rsid w:val="00BE2AC8"/>
    <w:rsid w:val="00BF2124"/>
    <w:rsid w:val="00BF6577"/>
    <w:rsid w:val="00C1668D"/>
    <w:rsid w:val="00CF1F82"/>
    <w:rsid w:val="00D22915"/>
    <w:rsid w:val="00D823AC"/>
    <w:rsid w:val="00E82642"/>
    <w:rsid w:val="00EB053B"/>
    <w:rsid w:val="00ED2510"/>
    <w:rsid w:val="00EF0381"/>
    <w:rsid w:val="00F10B63"/>
    <w:rsid w:val="00F53840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0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C027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B3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9E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4B39EB"/>
  </w:style>
  <w:style w:type="paragraph" w:styleId="a9">
    <w:name w:val="footer"/>
    <w:basedOn w:val="a"/>
    <w:link w:val="aa"/>
    <w:uiPriority w:val="99"/>
    <w:unhideWhenUsed/>
    <w:rsid w:val="002B1E8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B1E8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4</cp:revision>
  <dcterms:created xsi:type="dcterms:W3CDTF">2024-03-11T12:05:00Z</dcterms:created>
  <dcterms:modified xsi:type="dcterms:W3CDTF">2024-03-11T12:26:00Z</dcterms:modified>
</cp:coreProperties>
</file>