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2B1E8F" w14:paraId="05A7A7EB" w14:textId="77777777" w:rsidTr="00D823AC">
        <w:tc>
          <w:tcPr>
            <w:tcW w:w="2268" w:type="dxa"/>
          </w:tcPr>
          <w:p w14:paraId="2B82E86D" w14:textId="231BEC0C" w:rsidR="00D823AC" w:rsidRPr="006C1F19" w:rsidRDefault="006C2C27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Protocol number and date</w:t>
            </w:r>
          </w:p>
        </w:tc>
        <w:tc>
          <w:tcPr>
            <w:tcW w:w="3799" w:type="dxa"/>
          </w:tcPr>
          <w:p w14:paraId="581B6DC5" w14:textId="56253720" w:rsidR="00D823AC" w:rsidRPr="006C1F19" w:rsidRDefault="006C2C27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6C1F19" w:rsidRDefault="006C2C27" w:rsidP="006C1F19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2B1E8F" w:rsidRPr="002B1E8F" w14:paraId="1FF921AE" w14:textId="77777777" w:rsidTr="00D823AC">
        <w:tc>
          <w:tcPr>
            <w:tcW w:w="2268" w:type="dxa"/>
            <w:vMerge w:val="restart"/>
          </w:tcPr>
          <w:p w14:paraId="19112BFB" w14:textId="51FCF340" w:rsidR="002B1E8F" w:rsidRPr="006C1F19" w:rsidRDefault="002B1E8F" w:rsidP="006C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E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9BBB187" w14:textId="110116A9" w:rsidR="002B1E8F" w:rsidRPr="006C1F19" w:rsidRDefault="002B1E8F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February </w:t>
            </w:r>
            <w:r w:rsidR="001E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th, 2024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2B1E8F" w:rsidRPr="006C1F19" w:rsidRDefault="002B1E8F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2B1E8F" w:rsidRPr="006C1F19" w:rsidRDefault="002B1E8F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D268866" w14:textId="77777777" w:rsidR="006C1F19" w:rsidRPr="006C1F19" w:rsidRDefault="006C1F19" w:rsidP="006C1F1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1F1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6C1F1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About the draft order on preparation for the new 2024–2025 academic year </w:t>
            </w:r>
          </w:p>
          <w:p w14:paraId="5F47DE42" w14:textId="5596DA3E" w:rsidR="002B1E8F" w:rsidRPr="006C1F19" w:rsidRDefault="006C1F19" w:rsidP="006C1F1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Soltan G.Zh., Director of the Department of Academic Activities</w:t>
            </w:r>
            <w:r w:rsidRPr="006C1F1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9242" w:type="dxa"/>
          </w:tcPr>
          <w:p w14:paraId="50F9F357" w14:textId="66A9D972" w:rsidR="002B1E8F" w:rsidRPr="006C1F19" w:rsidRDefault="006C1F19" w:rsidP="006C1F1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1F19">
              <w:rPr>
                <w:rFonts w:ascii="Times New Roman" w:hAnsi="Times New Roman" w:cs="Times New Roman"/>
                <w:sz w:val="24"/>
                <w:szCs w:val="24"/>
              </w:rPr>
              <w:t>Approve measures to prepare for the new 2024–2025 academic year</w:t>
            </w:r>
          </w:p>
        </w:tc>
      </w:tr>
      <w:tr w:rsidR="002B1E8F" w:rsidRPr="002B1E8F" w14:paraId="26F364A4" w14:textId="77777777" w:rsidTr="00D823AC">
        <w:tc>
          <w:tcPr>
            <w:tcW w:w="2268" w:type="dxa"/>
            <w:vMerge/>
          </w:tcPr>
          <w:p w14:paraId="338DD838" w14:textId="77777777" w:rsidR="002B1E8F" w:rsidRPr="006C1F19" w:rsidRDefault="002B1E8F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086235C" w14:textId="77777777" w:rsidR="006C1F19" w:rsidRPr="006C1F19" w:rsidRDefault="006C1F19" w:rsidP="006C1F1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1F1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Results of work and main activities for the development of student research activities and support for young scientists</w:t>
            </w:r>
          </w:p>
          <w:p w14:paraId="7149781A" w14:textId="72664158" w:rsidR="002B1E8F" w:rsidRPr="006C1F19" w:rsidRDefault="006C1F19" w:rsidP="006C1F19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Zhakiev N.K., Director of Department of Science and Innovation. </w:t>
            </w:r>
          </w:p>
        </w:tc>
        <w:tc>
          <w:tcPr>
            <w:tcW w:w="9242" w:type="dxa"/>
          </w:tcPr>
          <w:p w14:paraId="2A916599" w14:textId="77170B49" w:rsidR="002B1E8F" w:rsidRPr="006C1F19" w:rsidRDefault="002B1E8F" w:rsidP="006C1F19">
            <w:pPr>
              <w:pStyle w:val="a4"/>
              <w:numPr>
                <w:ilvl w:val="0"/>
                <w:numId w:val="3"/>
              </w:numPr>
              <w:tabs>
                <w:tab w:val="left" w:pos="43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bookmarkStart w:id="0" w:name="_Hlk91662069"/>
            <w:r w:rsidRPr="006C1F19">
              <w:rPr>
                <w:bCs/>
                <w:lang w:val="en-US"/>
              </w:rPr>
              <w:t>To consider the information.</w:t>
            </w:r>
            <w:bookmarkEnd w:id="0"/>
          </w:p>
        </w:tc>
      </w:tr>
      <w:tr w:rsidR="002B1E8F" w:rsidRPr="002B1E8F" w14:paraId="4446CD07" w14:textId="77777777" w:rsidTr="00D823AC">
        <w:tc>
          <w:tcPr>
            <w:tcW w:w="2268" w:type="dxa"/>
            <w:vMerge/>
          </w:tcPr>
          <w:p w14:paraId="05DE92E2" w14:textId="77777777" w:rsidR="002B1E8F" w:rsidRPr="006C1F19" w:rsidRDefault="002B1E8F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477D506" w14:textId="77777777" w:rsidR="006C1F19" w:rsidRPr="006C1F19" w:rsidRDefault="006C1F19" w:rsidP="006C1F1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1F1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Educational, methodological, material and technical support of educational programs of the Department of Computer Technology and Data Science</w:t>
            </w:r>
          </w:p>
          <w:p w14:paraId="46B5998E" w14:textId="2D53CA18" w:rsidR="002B1E8F" w:rsidRPr="006C1F19" w:rsidRDefault="006C1F19" w:rsidP="006C1F19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Zhalgas A.B., acting Director of the Department of Computer Technology and Data Science </w:t>
            </w:r>
          </w:p>
        </w:tc>
        <w:tc>
          <w:tcPr>
            <w:tcW w:w="9242" w:type="dxa"/>
          </w:tcPr>
          <w:p w14:paraId="612B905E" w14:textId="77777777" w:rsidR="006C1F19" w:rsidRPr="006C1F19" w:rsidRDefault="006C1F19" w:rsidP="006C1F19">
            <w:pPr>
              <w:pStyle w:val="a4"/>
              <w:numPr>
                <w:ilvl w:val="0"/>
                <w:numId w:val="1"/>
              </w:numPr>
              <w:tabs>
                <w:tab w:val="left" w:pos="369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1F19">
              <w:rPr>
                <w:bCs/>
                <w:lang w:val="en-US"/>
              </w:rPr>
              <w:t xml:space="preserve">To consider the information. </w:t>
            </w:r>
          </w:p>
          <w:p w14:paraId="5F4E5664" w14:textId="77777777" w:rsidR="006C1F19" w:rsidRPr="006C1F19" w:rsidRDefault="006C1F19" w:rsidP="006C1F19">
            <w:pPr>
              <w:pStyle w:val="a4"/>
              <w:numPr>
                <w:ilvl w:val="0"/>
                <w:numId w:val="1"/>
              </w:numPr>
              <w:tabs>
                <w:tab w:val="left" w:pos="369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1F19">
              <w:rPr>
                <w:bCs/>
                <w:lang w:val="en-US"/>
              </w:rPr>
              <w:t>Develop a Plan for educational and methodological works teachers, covering all academic disciplines of the Department.</w:t>
            </w:r>
          </w:p>
          <w:p w14:paraId="5B5517EA" w14:textId="77777777" w:rsidR="006C1F19" w:rsidRPr="006C1F19" w:rsidRDefault="006C1F19" w:rsidP="006C1F19">
            <w:pPr>
              <w:tabs>
                <w:tab w:val="left" w:pos="36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Department of Computer Technology and Data Science</w:t>
            </w: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A8340D3" w14:textId="77777777" w:rsidR="006C1F19" w:rsidRPr="006C1F19" w:rsidRDefault="006C1F19" w:rsidP="006C1F19">
            <w:pPr>
              <w:tabs>
                <w:tab w:val="left" w:pos="36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June 28, 2024.</w:t>
            </w:r>
          </w:p>
          <w:p w14:paraId="485AD02B" w14:textId="77777777" w:rsidR="006C1F19" w:rsidRPr="006C1F19" w:rsidRDefault="006C1F19" w:rsidP="006C1F19">
            <w:pPr>
              <w:pStyle w:val="a4"/>
              <w:numPr>
                <w:ilvl w:val="0"/>
                <w:numId w:val="1"/>
              </w:numPr>
              <w:tabs>
                <w:tab w:val="left" w:pos="369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1F19">
              <w:rPr>
                <w:bCs/>
                <w:lang w:val="en-US"/>
              </w:rPr>
              <w:t>Organize a seminar on the development of educational and methodological works for the teaching staff of the Department.</w:t>
            </w:r>
          </w:p>
          <w:p w14:paraId="5EF0E294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Department of Computer Technology and Data Science</w:t>
            </w: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5A312340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June 28, 2024.</w:t>
            </w:r>
          </w:p>
          <w:p w14:paraId="2A224623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</w:rPr>
              <w:t>4. Ensure the purchase of equipment for the Computer Graphics Laboratory and GPGPU.</w:t>
            </w:r>
          </w:p>
          <w:p w14:paraId="7FE9782A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Financial Director</w:t>
            </w: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AB3E017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March 25, 2024.</w:t>
            </w:r>
          </w:p>
          <w:p w14:paraId="21A89D83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</w:rPr>
              <w:t>5. Provide the Department of Computing and Data Science with printers.</w:t>
            </w:r>
          </w:p>
          <w:p w14:paraId="5CAF652F" w14:textId="77777777" w:rsidR="006C1F19" w:rsidRPr="006C1F19" w:rsidRDefault="006C1F19" w:rsidP="006C1F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6C1F1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Information Technology Department</w:t>
            </w: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FD0B1EE" w14:textId="4FC99790" w:rsidR="002B1E8F" w:rsidRPr="006C1F19" w:rsidRDefault="006C1F19" w:rsidP="006C1F19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February 29, 2024.</w:t>
            </w:r>
          </w:p>
        </w:tc>
      </w:tr>
    </w:tbl>
    <w:p w14:paraId="3B57EFBE" w14:textId="77777777" w:rsidR="00D823AC" w:rsidRPr="00FC0274" w:rsidRDefault="00D823AC"/>
    <w:sectPr w:rsidR="00D823AC" w:rsidRPr="00FC0274" w:rsidSect="00ED2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7C29F0"/>
    <w:multiLevelType w:val="hybridMultilevel"/>
    <w:tmpl w:val="FF782AC8"/>
    <w:lvl w:ilvl="0" w:tplc="9CC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ED1B5F"/>
    <w:multiLevelType w:val="hybridMultilevel"/>
    <w:tmpl w:val="8F68236C"/>
    <w:lvl w:ilvl="0" w:tplc="DF08BA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2"/>
  </w:num>
  <w:num w:numId="4" w16cid:durableId="1487356975">
    <w:abstractNumId w:val="9"/>
  </w:num>
  <w:num w:numId="5" w16cid:durableId="1613587777">
    <w:abstractNumId w:val="5"/>
  </w:num>
  <w:num w:numId="6" w16cid:durableId="655842583">
    <w:abstractNumId w:val="4"/>
  </w:num>
  <w:num w:numId="7" w16cid:durableId="1950163079">
    <w:abstractNumId w:val="7"/>
  </w:num>
  <w:num w:numId="8" w16cid:durableId="176232800">
    <w:abstractNumId w:val="10"/>
  </w:num>
  <w:num w:numId="9" w16cid:durableId="386151038">
    <w:abstractNumId w:val="1"/>
  </w:num>
  <w:num w:numId="10" w16cid:durableId="1298219177">
    <w:abstractNumId w:val="6"/>
  </w:num>
  <w:num w:numId="11" w16cid:durableId="2022002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1E5E8B"/>
    <w:rsid w:val="0028341B"/>
    <w:rsid w:val="002A308C"/>
    <w:rsid w:val="002B1E8F"/>
    <w:rsid w:val="00303BD1"/>
    <w:rsid w:val="00344734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1F19"/>
    <w:rsid w:val="006C2C27"/>
    <w:rsid w:val="006E7F8A"/>
    <w:rsid w:val="0074520E"/>
    <w:rsid w:val="007622DD"/>
    <w:rsid w:val="007A4531"/>
    <w:rsid w:val="00865048"/>
    <w:rsid w:val="008F3AE3"/>
    <w:rsid w:val="009074C5"/>
    <w:rsid w:val="00953478"/>
    <w:rsid w:val="009E472E"/>
    <w:rsid w:val="00A254B9"/>
    <w:rsid w:val="00AF34DD"/>
    <w:rsid w:val="00B3671C"/>
    <w:rsid w:val="00B94CBB"/>
    <w:rsid w:val="00BE2AC8"/>
    <w:rsid w:val="00BF2124"/>
    <w:rsid w:val="00BF6577"/>
    <w:rsid w:val="00CF1F82"/>
    <w:rsid w:val="00D823AC"/>
    <w:rsid w:val="00E82642"/>
    <w:rsid w:val="00ED2510"/>
    <w:rsid w:val="00EF0381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  <w:style w:type="paragraph" w:styleId="a9">
    <w:name w:val="footer"/>
    <w:basedOn w:val="a"/>
    <w:link w:val="aa"/>
    <w:uiPriority w:val="99"/>
    <w:unhideWhenUsed/>
    <w:rsid w:val="002B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1E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2024-02-27T06:33:00Z</dcterms:created>
  <dcterms:modified xsi:type="dcterms:W3CDTF">2024-02-27T06:37:00Z</dcterms:modified>
</cp:coreProperties>
</file>