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15309" w:type="dxa"/>
        <w:tblInd w:w="-572" w:type="dxa"/>
        <w:tblLook w:val="04A0" w:firstRow="1" w:lastRow="0" w:firstColumn="1" w:lastColumn="0" w:noHBand="0" w:noVBand="1"/>
      </w:tblPr>
      <w:tblGrid>
        <w:gridCol w:w="2268"/>
        <w:gridCol w:w="3799"/>
        <w:gridCol w:w="9242"/>
      </w:tblGrid>
      <w:tr w:rsidR="00D823AC" w:rsidRPr="006C2C27" w14:paraId="05A7A7EB" w14:textId="77777777" w:rsidTr="00D823AC">
        <w:tc>
          <w:tcPr>
            <w:tcW w:w="2268" w:type="dxa"/>
          </w:tcPr>
          <w:p w14:paraId="2B82E86D" w14:textId="231BEC0C" w:rsidR="00D823AC" w:rsidRPr="006C2C27" w:rsidRDefault="006C2C27" w:rsidP="006C2C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C2C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Protocol </w:t>
            </w:r>
            <w:proofErr w:type="spellStart"/>
            <w:r w:rsidRPr="006C2C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number</w:t>
            </w:r>
            <w:proofErr w:type="spellEnd"/>
            <w:r w:rsidRPr="006C2C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2C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and</w:t>
            </w:r>
            <w:proofErr w:type="spellEnd"/>
            <w:r w:rsidRPr="006C2C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2C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date</w:t>
            </w:r>
            <w:proofErr w:type="spellEnd"/>
          </w:p>
        </w:tc>
        <w:tc>
          <w:tcPr>
            <w:tcW w:w="3799" w:type="dxa"/>
          </w:tcPr>
          <w:p w14:paraId="581B6DC5" w14:textId="56253720" w:rsidR="00D823AC" w:rsidRPr="00502E6B" w:rsidRDefault="006C2C27" w:rsidP="00502E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Issues covered</w:t>
            </w:r>
          </w:p>
        </w:tc>
        <w:tc>
          <w:tcPr>
            <w:tcW w:w="9242" w:type="dxa"/>
          </w:tcPr>
          <w:p w14:paraId="2F4F060B" w14:textId="4F921880" w:rsidR="00D823AC" w:rsidRPr="00502E6B" w:rsidRDefault="006C2C27" w:rsidP="00502E6B">
            <w:p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02E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Decision of the Academic Council</w:t>
            </w:r>
          </w:p>
        </w:tc>
      </w:tr>
      <w:tr w:rsidR="00502E6B" w:rsidRPr="006C2C27" w14:paraId="1FF921AE" w14:textId="77777777" w:rsidTr="00D823AC">
        <w:tc>
          <w:tcPr>
            <w:tcW w:w="2268" w:type="dxa"/>
            <w:vMerge w:val="restart"/>
          </w:tcPr>
          <w:p w14:paraId="52CEA640" w14:textId="77777777" w:rsidR="00502E6B" w:rsidRPr="00502E6B" w:rsidRDefault="00502E6B" w:rsidP="0050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2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Protocol No. </w:t>
            </w:r>
            <w:r w:rsidRPr="00502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  <w:p w14:paraId="6AC25A88" w14:textId="5CCCCFF2" w:rsidR="00502E6B" w:rsidRPr="006C2C27" w:rsidRDefault="00502E6B" w:rsidP="00502E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502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February</w:t>
            </w:r>
            <w:proofErr w:type="spellEnd"/>
            <w:r w:rsidRPr="00502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26, 2024</w:t>
            </w:r>
            <w:r w:rsidRPr="006C2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799" w:type="dxa"/>
          </w:tcPr>
          <w:p w14:paraId="7DC08F3E" w14:textId="77777777" w:rsidR="00502E6B" w:rsidRPr="00502E6B" w:rsidRDefault="00502E6B" w:rsidP="00502E6B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</w:pPr>
            <w:r w:rsidRPr="00502E6B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1</w:t>
            </w:r>
            <w:r w:rsidRPr="00502E6B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 xml:space="preserve">. </w:t>
            </w:r>
            <w:r w:rsidRPr="00502E6B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Implementation of dual education: problems and perspective</w:t>
            </w:r>
            <w:r w:rsidRPr="00502E6B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14:paraId="5F47DE42" w14:textId="5F44443E" w:rsidR="00502E6B" w:rsidRPr="00502E6B" w:rsidRDefault="00502E6B" w:rsidP="00502E6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02E6B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Speaker:</w:t>
            </w:r>
            <w:r w:rsidRPr="00502E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02E6B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Rzaeva L.G., acting Director of the Department of Intelligent Systems and Cybersecurity</w:t>
            </w:r>
          </w:p>
        </w:tc>
        <w:tc>
          <w:tcPr>
            <w:tcW w:w="9242" w:type="dxa"/>
          </w:tcPr>
          <w:p w14:paraId="5270510C" w14:textId="77777777" w:rsidR="00502E6B" w:rsidRPr="00502E6B" w:rsidRDefault="00502E6B" w:rsidP="00502E6B">
            <w:pPr>
              <w:pStyle w:val="1"/>
              <w:numPr>
                <w:ilvl w:val="0"/>
                <w:numId w:val="4"/>
              </w:numPr>
              <w:tabs>
                <w:tab w:val="left" w:pos="346"/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E6B">
              <w:rPr>
                <w:rFonts w:ascii="Times New Roman" w:hAnsi="Times New Roman"/>
                <w:sz w:val="24"/>
                <w:szCs w:val="24"/>
              </w:rPr>
              <w:t>To consider the information.</w:t>
            </w:r>
          </w:p>
          <w:p w14:paraId="39E2234F" w14:textId="77777777" w:rsidR="00502E6B" w:rsidRPr="00502E6B" w:rsidRDefault="00502E6B" w:rsidP="00502E6B">
            <w:pPr>
              <w:pStyle w:val="1"/>
              <w:numPr>
                <w:ilvl w:val="0"/>
                <w:numId w:val="4"/>
              </w:numPr>
              <w:tabs>
                <w:tab w:val="left" w:pos="346"/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E6B">
              <w:rPr>
                <w:rFonts w:ascii="Times New Roman" w:hAnsi="Times New Roman"/>
                <w:sz w:val="24"/>
                <w:szCs w:val="24"/>
              </w:rPr>
              <w:t>Bring the organization of dual education in accordance with the Rules for the organization of dual education in organizations of higher and (or) postgraduate education.</w:t>
            </w:r>
          </w:p>
          <w:p w14:paraId="33716165" w14:textId="77777777" w:rsidR="00502E6B" w:rsidRPr="00502E6B" w:rsidRDefault="00502E6B" w:rsidP="00502E6B">
            <w:pPr>
              <w:pStyle w:val="1"/>
              <w:tabs>
                <w:tab w:val="left" w:pos="346"/>
                <w:tab w:val="left" w:pos="851"/>
              </w:tabs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2E6B">
              <w:rPr>
                <w:rFonts w:ascii="Times New Roman" w:hAnsi="Times New Roman"/>
                <w:i/>
                <w:iCs/>
                <w:sz w:val="24"/>
                <w:szCs w:val="24"/>
              </w:rPr>
              <w:t>Responsible: Director of the Department of Academic Activities, dean's office, Department of Intelligent Systems and Cybersecurity.</w:t>
            </w:r>
          </w:p>
          <w:p w14:paraId="50F9F357" w14:textId="1FB23569" w:rsidR="00502E6B" w:rsidRPr="00502E6B" w:rsidRDefault="00502E6B" w:rsidP="00502E6B">
            <w:pPr>
              <w:pStyle w:val="1"/>
              <w:tabs>
                <w:tab w:val="left" w:pos="315"/>
                <w:tab w:val="left" w:pos="346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2E6B">
              <w:rPr>
                <w:rFonts w:ascii="Times New Roman" w:hAnsi="Times New Roman"/>
                <w:i/>
                <w:iCs/>
                <w:sz w:val="24"/>
                <w:szCs w:val="24"/>
              </w:rPr>
              <w:t>Term: until May 31, 2024</w:t>
            </w:r>
          </w:p>
        </w:tc>
      </w:tr>
      <w:tr w:rsidR="00502E6B" w:rsidRPr="006C2C27" w14:paraId="26F364A4" w14:textId="77777777" w:rsidTr="00D823AC">
        <w:tc>
          <w:tcPr>
            <w:tcW w:w="2268" w:type="dxa"/>
            <w:vMerge/>
          </w:tcPr>
          <w:p w14:paraId="338DD838" w14:textId="77777777" w:rsidR="00502E6B" w:rsidRPr="006C2C27" w:rsidRDefault="00502E6B" w:rsidP="006C2C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9" w:type="dxa"/>
          </w:tcPr>
          <w:p w14:paraId="35B68CE1" w14:textId="77777777" w:rsidR="00502E6B" w:rsidRPr="00502E6B" w:rsidRDefault="00502E6B" w:rsidP="00502E6B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</w:pPr>
            <w:r w:rsidRPr="00502E6B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2. </w:t>
            </w:r>
            <w:r w:rsidRPr="00502E6B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>On the implementation of a student-centered approach to teaching: results of visiting teaching staff classes</w:t>
            </w:r>
            <w:r w:rsidRPr="00502E6B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 </w:t>
            </w:r>
          </w:p>
          <w:p w14:paraId="7149781A" w14:textId="37476FAD" w:rsidR="00502E6B" w:rsidRPr="00502E6B" w:rsidRDefault="00502E6B" w:rsidP="00502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E6B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Speaker: </w:t>
            </w:r>
            <w:proofErr w:type="spellStart"/>
            <w:r w:rsidRPr="00502E6B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</w:rPr>
              <w:t>Кумалаков</w:t>
            </w:r>
            <w:proofErr w:type="spellEnd"/>
            <w:r w:rsidRPr="00502E6B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</w:rPr>
              <w:t xml:space="preserve"> Б.А., Chairman of the Commission</w:t>
            </w:r>
          </w:p>
        </w:tc>
        <w:tc>
          <w:tcPr>
            <w:tcW w:w="9242" w:type="dxa"/>
          </w:tcPr>
          <w:p w14:paraId="0D2B5574" w14:textId="77777777" w:rsidR="00502E6B" w:rsidRPr="00502E6B" w:rsidRDefault="00502E6B" w:rsidP="00502E6B">
            <w:pPr>
              <w:pStyle w:val="a4"/>
              <w:numPr>
                <w:ilvl w:val="0"/>
                <w:numId w:val="3"/>
              </w:numPr>
              <w:tabs>
                <w:tab w:val="left" w:pos="346"/>
                <w:tab w:val="left" w:pos="567"/>
                <w:tab w:val="left" w:pos="851"/>
              </w:tabs>
              <w:ind w:left="0" w:firstLine="0"/>
              <w:jc w:val="both"/>
              <w:rPr>
                <w:bCs/>
              </w:rPr>
            </w:pPr>
            <w:bookmarkStart w:id="0" w:name="_Hlk91662069"/>
            <w:r w:rsidRPr="00502E6B">
              <w:rPr>
                <w:bCs/>
              </w:rPr>
              <w:t xml:space="preserve">To </w:t>
            </w:r>
            <w:proofErr w:type="spellStart"/>
            <w:r w:rsidRPr="00502E6B">
              <w:rPr>
                <w:bCs/>
              </w:rPr>
              <w:t>consider</w:t>
            </w:r>
            <w:proofErr w:type="spellEnd"/>
            <w:r w:rsidRPr="00502E6B">
              <w:rPr>
                <w:bCs/>
              </w:rPr>
              <w:t xml:space="preserve"> </w:t>
            </w:r>
            <w:proofErr w:type="spellStart"/>
            <w:r w:rsidRPr="00502E6B">
              <w:rPr>
                <w:bCs/>
              </w:rPr>
              <w:t>the</w:t>
            </w:r>
            <w:proofErr w:type="spellEnd"/>
            <w:r w:rsidRPr="00502E6B">
              <w:rPr>
                <w:bCs/>
              </w:rPr>
              <w:t xml:space="preserve"> </w:t>
            </w:r>
            <w:proofErr w:type="spellStart"/>
            <w:r w:rsidRPr="00502E6B">
              <w:rPr>
                <w:bCs/>
              </w:rPr>
              <w:t>information</w:t>
            </w:r>
            <w:proofErr w:type="spellEnd"/>
            <w:r w:rsidRPr="00502E6B">
              <w:rPr>
                <w:bCs/>
              </w:rPr>
              <w:t>.</w:t>
            </w:r>
          </w:p>
          <w:p w14:paraId="5279E90E" w14:textId="77777777" w:rsidR="00502E6B" w:rsidRPr="00502E6B" w:rsidRDefault="00502E6B" w:rsidP="00502E6B">
            <w:pPr>
              <w:pStyle w:val="a4"/>
              <w:numPr>
                <w:ilvl w:val="0"/>
                <w:numId w:val="3"/>
              </w:numPr>
              <w:tabs>
                <w:tab w:val="left" w:pos="346"/>
                <w:tab w:val="left" w:pos="567"/>
                <w:tab w:val="left" w:pos="851"/>
              </w:tabs>
              <w:ind w:left="0" w:firstLine="0"/>
              <w:jc w:val="both"/>
              <w:rPr>
                <w:bCs/>
                <w:lang w:val="en-US"/>
              </w:rPr>
            </w:pPr>
            <w:r w:rsidRPr="00502E6B">
              <w:rPr>
                <w:bCs/>
                <w:lang w:val="en-US"/>
              </w:rPr>
              <w:t>Organize trainings and seminars for teachers on student-centered learning and teaching.</w:t>
            </w:r>
          </w:p>
          <w:p w14:paraId="29EE947B" w14:textId="77777777" w:rsidR="00502E6B" w:rsidRPr="00502E6B" w:rsidRDefault="00502E6B" w:rsidP="00502E6B">
            <w:pPr>
              <w:pStyle w:val="a4"/>
              <w:tabs>
                <w:tab w:val="left" w:pos="346"/>
                <w:tab w:val="left" w:pos="851"/>
              </w:tabs>
              <w:ind w:left="0"/>
              <w:jc w:val="both"/>
              <w:rPr>
                <w:i/>
                <w:iCs/>
                <w:lang w:val="en-US"/>
              </w:rPr>
            </w:pPr>
            <w:r w:rsidRPr="00502E6B">
              <w:rPr>
                <w:i/>
                <w:iCs/>
                <w:lang w:val="en-US"/>
              </w:rPr>
              <w:t>Responsible: Director of the Department of Academic Activities, dean's office.</w:t>
            </w:r>
          </w:p>
          <w:p w14:paraId="40C2F6B8" w14:textId="77777777" w:rsidR="00502E6B" w:rsidRPr="00502E6B" w:rsidRDefault="00502E6B" w:rsidP="00502E6B">
            <w:pPr>
              <w:pStyle w:val="a4"/>
              <w:tabs>
                <w:tab w:val="left" w:pos="346"/>
                <w:tab w:val="left" w:pos="851"/>
              </w:tabs>
              <w:ind w:left="0"/>
              <w:jc w:val="both"/>
              <w:rPr>
                <w:bCs/>
                <w:lang w:val="en-US"/>
              </w:rPr>
            </w:pPr>
            <w:r w:rsidRPr="00502E6B">
              <w:rPr>
                <w:i/>
                <w:iCs/>
                <w:lang w:val="en-US"/>
              </w:rPr>
              <w:t>Term: until August 31, 2024.</w:t>
            </w:r>
          </w:p>
          <w:p w14:paraId="127FC7FD" w14:textId="77777777" w:rsidR="00502E6B" w:rsidRPr="00502E6B" w:rsidRDefault="00502E6B" w:rsidP="00502E6B">
            <w:pPr>
              <w:pStyle w:val="a4"/>
              <w:numPr>
                <w:ilvl w:val="0"/>
                <w:numId w:val="3"/>
              </w:numPr>
              <w:tabs>
                <w:tab w:val="left" w:pos="346"/>
                <w:tab w:val="left" w:pos="567"/>
                <w:tab w:val="left" w:pos="851"/>
              </w:tabs>
              <w:ind w:left="0" w:firstLine="0"/>
              <w:jc w:val="both"/>
              <w:rPr>
                <w:bCs/>
                <w:lang w:val="en-US"/>
              </w:rPr>
            </w:pPr>
            <w:r w:rsidRPr="00502E6B">
              <w:rPr>
                <w:bCs/>
                <w:lang w:val="en-US"/>
              </w:rPr>
              <w:t>Organize master classes and workshops on the use of interactive technologies and teaching methods.</w:t>
            </w:r>
          </w:p>
          <w:p w14:paraId="4B27F1E7" w14:textId="77777777" w:rsidR="00502E6B" w:rsidRPr="00502E6B" w:rsidRDefault="00502E6B" w:rsidP="00502E6B">
            <w:pPr>
              <w:pStyle w:val="a4"/>
              <w:tabs>
                <w:tab w:val="left" w:pos="346"/>
                <w:tab w:val="left" w:pos="851"/>
              </w:tabs>
              <w:ind w:left="0"/>
              <w:jc w:val="both"/>
              <w:rPr>
                <w:i/>
                <w:iCs/>
                <w:lang w:val="en-US"/>
              </w:rPr>
            </w:pPr>
            <w:r w:rsidRPr="00502E6B">
              <w:rPr>
                <w:i/>
                <w:iCs/>
                <w:lang w:val="en-US"/>
              </w:rPr>
              <w:t>Responsible: Directors of Educational Program Departments, Director of the Department of Academic Activities, dean's office.</w:t>
            </w:r>
          </w:p>
          <w:p w14:paraId="5677FF36" w14:textId="77777777" w:rsidR="00502E6B" w:rsidRPr="00502E6B" w:rsidRDefault="00502E6B" w:rsidP="00502E6B">
            <w:pPr>
              <w:pStyle w:val="a4"/>
              <w:tabs>
                <w:tab w:val="left" w:pos="346"/>
                <w:tab w:val="left" w:pos="851"/>
              </w:tabs>
              <w:ind w:left="0"/>
              <w:jc w:val="both"/>
              <w:rPr>
                <w:bCs/>
                <w:lang w:val="en-US"/>
              </w:rPr>
            </w:pPr>
            <w:r w:rsidRPr="00502E6B">
              <w:rPr>
                <w:i/>
                <w:iCs/>
                <w:lang w:val="en-US"/>
              </w:rPr>
              <w:t>Term: until May 1, 2024.</w:t>
            </w:r>
          </w:p>
          <w:p w14:paraId="5486A1B8" w14:textId="77777777" w:rsidR="00502E6B" w:rsidRPr="00502E6B" w:rsidRDefault="00502E6B" w:rsidP="00502E6B">
            <w:pPr>
              <w:pStyle w:val="a4"/>
              <w:tabs>
                <w:tab w:val="left" w:pos="346"/>
                <w:tab w:val="left" w:pos="567"/>
                <w:tab w:val="left" w:pos="851"/>
              </w:tabs>
              <w:ind w:left="0"/>
              <w:jc w:val="both"/>
              <w:rPr>
                <w:bCs/>
                <w:lang w:val="en-US"/>
              </w:rPr>
            </w:pPr>
            <w:r w:rsidRPr="00502E6B">
              <w:rPr>
                <w:bCs/>
                <w:lang w:val="en-US"/>
              </w:rPr>
              <w:t xml:space="preserve">4. In the 3rd trimester of the current academic year, draw up schedules of open classes and mutual visits, </w:t>
            </w:r>
            <w:proofErr w:type="gramStart"/>
            <w:r w:rsidRPr="00502E6B">
              <w:rPr>
                <w:bCs/>
                <w:lang w:val="en-US"/>
              </w:rPr>
              <w:t>taking into account</w:t>
            </w:r>
            <w:proofErr w:type="gramEnd"/>
            <w:r w:rsidRPr="00502E6B">
              <w:rPr>
                <w:bCs/>
                <w:lang w:val="en-US"/>
              </w:rPr>
              <w:t xml:space="preserve"> the results of the commission’s work.</w:t>
            </w:r>
          </w:p>
          <w:p w14:paraId="4BF6E749" w14:textId="77777777" w:rsidR="00502E6B" w:rsidRPr="00502E6B" w:rsidRDefault="00502E6B" w:rsidP="00502E6B">
            <w:pPr>
              <w:pStyle w:val="a4"/>
              <w:tabs>
                <w:tab w:val="left" w:pos="346"/>
                <w:tab w:val="left" w:pos="851"/>
              </w:tabs>
              <w:ind w:left="0"/>
              <w:jc w:val="both"/>
              <w:rPr>
                <w:i/>
                <w:iCs/>
                <w:lang w:val="en-US"/>
              </w:rPr>
            </w:pPr>
            <w:r w:rsidRPr="00502E6B">
              <w:rPr>
                <w:i/>
                <w:iCs/>
                <w:lang w:val="en-US"/>
              </w:rPr>
              <w:t>Responsible: Directors of Educational Program Departments, dean's office.</w:t>
            </w:r>
          </w:p>
          <w:p w14:paraId="5A13B462" w14:textId="77777777" w:rsidR="00502E6B" w:rsidRPr="00502E6B" w:rsidRDefault="00502E6B" w:rsidP="00502E6B">
            <w:pPr>
              <w:pStyle w:val="a4"/>
              <w:tabs>
                <w:tab w:val="left" w:pos="346"/>
                <w:tab w:val="left" w:pos="851"/>
              </w:tabs>
              <w:ind w:left="0"/>
              <w:jc w:val="both"/>
              <w:rPr>
                <w:bCs/>
                <w:lang w:val="en-US"/>
              </w:rPr>
            </w:pPr>
            <w:r w:rsidRPr="00502E6B">
              <w:rPr>
                <w:i/>
                <w:iCs/>
                <w:lang w:val="en-US"/>
              </w:rPr>
              <w:t>Term: until March 26, 2024.</w:t>
            </w:r>
          </w:p>
          <w:p w14:paraId="40FBFDC6" w14:textId="77777777" w:rsidR="00502E6B" w:rsidRPr="00502E6B" w:rsidRDefault="00502E6B" w:rsidP="00502E6B">
            <w:pPr>
              <w:pStyle w:val="a4"/>
              <w:tabs>
                <w:tab w:val="left" w:pos="346"/>
                <w:tab w:val="left" w:pos="567"/>
                <w:tab w:val="left" w:pos="851"/>
              </w:tabs>
              <w:ind w:left="0"/>
              <w:jc w:val="both"/>
              <w:rPr>
                <w:bCs/>
                <w:lang w:val="en-US"/>
              </w:rPr>
            </w:pPr>
            <w:r w:rsidRPr="00502E6B">
              <w:rPr>
                <w:bCs/>
                <w:lang w:val="en-US"/>
              </w:rPr>
              <w:t>5. Include indicators of quality teaching and dissemination of experience in teaching methods in the KPI map of teaching staff</w:t>
            </w:r>
          </w:p>
          <w:bookmarkEnd w:id="0"/>
          <w:p w14:paraId="1E437D88" w14:textId="77777777" w:rsidR="00502E6B" w:rsidRPr="00502E6B" w:rsidRDefault="00502E6B" w:rsidP="00502E6B">
            <w:pPr>
              <w:pStyle w:val="a4"/>
              <w:tabs>
                <w:tab w:val="left" w:pos="346"/>
                <w:tab w:val="left" w:pos="851"/>
              </w:tabs>
              <w:ind w:left="0"/>
              <w:jc w:val="both"/>
              <w:rPr>
                <w:i/>
                <w:iCs/>
                <w:lang w:val="en-US"/>
              </w:rPr>
            </w:pPr>
            <w:r w:rsidRPr="00502E6B">
              <w:rPr>
                <w:i/>
                <w:iCs/>
                <w:lang w:val="en-US"/>
              </w:rPr>
              <w:t xml:space="preserve">Responsible: </w:t>
            </w:r>
            <w:r w:rsidRPr="00502E6B">
              <w:rPr>
                <w:i/>
                <w:iCs/>
                <w:color w:val="201F1E"/>
                <w:bdr w:val="none" w:sz="0" w:space="0" w:color="auto" w:frame="1"/>
                <w:lang w:val="en-US"/>
              </w:rPr>
              <w:t>Human Resources Management Department</w:t>
            </w:r>
            <w:r w:rsidRPr="00502E6B">
              <w:rPr>
                <w:i/>
                <w:iCs/>
                <w:lang w:val="en-US"/>
              </w:rPr>
              <w:t>, Working Group on KPI.</w:t>
            </w:r>
          </w:p>
          <w:p w14:paraId="2A916599" w14:textId="1E3393C3" w:rsidR="00502E6B" w:rsidRPr="00502E6B" w:rsidRDefault="00502E6B" w:rsidP="00502E6B">
            <w:pPr>
              <w:pStyle w:val="a4"/>
              <w:tabs>
                <w:tab w:val="left" w:pos="315"/>
                <w:tab w:val="left" w:pos="346"/>
                <w:tab w:val="left" w:pos="567"/>
                <w:tab w:val="left" w:pos="851"/>
              </w:tabs>
              <w:ind w:left="0"/>
              <w:jc w:val="both"/>
              <w:rPr>
                <w:bCs/>
              </w:rPr>
            </w:pPr>
            <w:r w:rsidRPr="00502E6B">
              <w:rPr>
                <w:i/>
                <w:iCs/>
                <w:lang w:val="en-US"/>
              </w:rPr>
              <w:t>Term: until July 1, 2024</w:t>
            </w:r>
          </w:p>
        </w:tc>
      </w:tr>
      <w:tr w:rsidR="00502E6B" w:rsidRPr="006C2C27" w14:paraId="5ECFDA03" w14:textId="77777777" w:rsidTr="00D823AC">
        <w:tc>
          <w:tcPr>
            <w:tcW w:w="2268" w:type="dxa"/>
            <w:vMerge/>
          </w:tcPr>
          <w:p w14:paraId="67759F09" w14:textId="77777777" w:rsidR="00502E6B" w:rsidRPr="006C2C27" w:rsidRDefault="00502E6B" w:rsidP="006C2C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9" w:type="dxa"/>
          </w:tcPr>
          <w:p w14:paraId="0650C51C" w14:textId="77777777" w:rsidR="00502E6B" w:rsidRPr="00502E6B" w:rsidRDefault="00502E6B" w:rsidP="00502E6B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</w:pPr>
            <w:r w:rsidRPr="00502E6B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3. </w:t>
            </w:r>
            <w:r w:rsidRPr="00502E6B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>About the activities of Digital Institute of Continuing Education in the 2023–2024 academic year</w:t>
            </w:r>
          </w:p>
          <w:p w14:paraId="26630F5C" w14:textId="63A684A8" w:rsidR="00502E6B" w:rsidRPr="00502E6B" w:rsidRDefault="00502E6B" w:rsidP="00502E6B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</w:pPr>
            <w:r w:rsidRPr="00502E6B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Speaker: Alimzhanov E.S., Director of the Digital Institute of Continuing Education</w:t>
            </w:r>
          </w:p>
        </w:tc>
        <w:tc>
          <w:tcPr>
            <w:tcW w:w="9242" w:type="dxa"/>
          </w:tcPr>
          <w:p w14:paraId="46D56095" w14:textId="77777777" w:rsidR="00502E6B" w:rsidRPr="00502E6B" w:rsidRDefault="00502E6B" w:rsidP="00502E6B">
            <w:pPr>
              <w:pStyle w:val="a4"/>
              <w:numPr>
                <w:ilvl w:val="0"/>
                <w:numId w:val="1"/>
              </w:numPr>
              <w:tabs>
                <w:tab w:val="left" w:pos="346"/>
                <w:tab w:val="left" w:pos="567"/>
                <w:tab w:val="left" w:pos="709"/>
                <w:tab w:val="left" w:pos="851"/>
              </w:tabs>
              <w:ind w:left="0" w:firstLine="0"/>
              <w:jc w:val="both"/>
              <w:rPr>
                <w:bCs/>
                <w:lang w:val="en-US"/>
              </w:rPr>
            </w:pPr>
            <w:r w:rsidRPr="00502E6B">
              <w:rPr>
                <w:bCs/>
                <w:lang w:val="en-US"/>
              </w:rPr>
              <w:t xml:space="preserve">To consider the information. </w:t>
            </w:r>
          </w:p>
          <w:p w14:paraId="02E70894" w14:textId="77777777" w:rsidR="00502E6B" w:rsidRPr="00502E6B" w:rsidRDefault="00502E6B" w:rsidP="00502E6B">
            <w:pPr>
              <w:pStyle w:val="a4"/>
              <w:numPr>
                <w:ilvl w:val="0"/>
                <w:numId w:val="1"/>
              </w:numPr>
              <w:tabs>
                <w:tab w:val="left" w:pos="346"/>
                <w:tab w:val="left" w:pos="567"/>
                <w:tab w:val="left" w:pos="709"/>
                <w:tab w:val="left" w:pos="851"/>
              </w:tabs>
              <w:ind w:left="0" w:firstLine="0"/>
              <w:jc w:val="both"/>
              <w:rPr>
                <w:bCs/>
                <w:lang w:val="en-US"/>
              </w:rPr>
            </w:pPr>
            <w:r w:rsidRPr="00502E6B">
              <w:rPr>
                <w:bCs/>
                <w:lang w:val="en-US"/>
              </w:rPr>
              <w:t>Develop a course on the use of artificial intelligence in the educational process for teaching staff and university staff.</w:t>
            </w:r>
          </w:p>
          <w:p w14:paraId="7440BE13" w14:textId="77777777" w:rsidR="00502E6B" w:rsidRPr="00502E6B" w:rsidRDefault="00502E6B" w:rsidP="00502E6B">
            <w:pPr>
              <w:tabs>
                <w:tab w:val="left" w:pos="346"/>
                <w:tab w:val="left" w:pos="851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2E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Responsible: Director of the Digital Institute of Continuing Education.</w:t>
            </w:r>
          </w:p>
          <w:p w14:paraId="41511643" w14:textId="72C8D477" w:rsidR="00502E6B" w:rsidRPr="00502E6B" w:rsidRDefault="00502E6B" w:rsidP="00502E6B">
            <w:pPr>
              <w:pStyle w:val="a4"/>
              <w:tabs>
                <w:tab w:val="left" w:pos="346"/>
                <w:tab w:val="left" w:pos="567"/>
                <w:tab w:val="left" w:pos="851"/>
              </w:tabs>
              <w:ind w:left="0"/>
              <w:jc w:val="both"/>
              <w:rPr>
                <w:bCs/>
                <w:lang w:val="en-US"/>
              </w:rPr>
            </w:pPr>
            <w:r w:rsidRPr="00502E6B">
              <w:rPr>
                <w:i/>
                <w:iCs/>
                <w:lang w:val="en-US"/>
              </w:rPr>
              <w:t>Term: until July 1, 2024</w:t>
            </w:r>
          </w:p>
        </w:tc>
      </w:tr>
    </w:tbl>
    <w:p w14:paraId="3B57EFBE" w14:textId="77777777" w:rsidR="00D823AC" w:rsidRPr="00502E6B" w:rsidRDefault="00D823AC"/>
    <w:sectPr w:rsidR="00D823AC" w:rsidRPr="00502E6B" w:rsidSect="00DB08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494492"/>
    <w:multiLevelType w:val="hybridMultilevel"/>
    <w:tmpl w:val="44B8A2E0"/>
    <w:lvl w:ilvl="0" w:tplc="813EA7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38315F21"/>
    <w:multiLevelType w:val="hybridMultilevel"/>
    <w:tmpl w:val="8EE6B51A"/>
    <w:lvl w:ilvl="0" w:tplc="6332D5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AFD4539"/>
    <w:multiLevelType w:val="hybridMultilevel"/>
    <w:tmpl w:val="01A098AE"/>
    <w:lvl w:ilvl="0" w:tplc="47304BC4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E417CE"/>
    <w:multiLevelType w:val="hybridMultilevel"/>
    <w:tmpl w:val="5E926AA8"/>
    <w:lvl w:ilvl="0" w:tplc="C8EC8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B362508"/>
    <w:multiLevelType w:val="hybridMultilevel"/>
    <w:tmpl w:val="02DE78B8"/>
    <w:lvl w:ilvl="0" w:tplc="F47E41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474180651">
    <w:abstractNumId w:val="0"/>
  </w:num>
  <w:num w:numId="2" w16cid:durableId="14265403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2923028">
    <w:abstractNumId w:val="1"/>
  </w:num>
  <w:num w:numId="4" w16cid:durableId="1487356975">
    <w:abstractNumId w:val="4"/>
  </w:num>
  <w:num w:numId="5" w16cid:durableId="16135877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3AC"/>
    <w:rsid w:val="00303BD1"/>
    <w:rsid w:val="004B11EF"/>
    <w:rsid w:val="00502E6B"/>
    <w:rsid w:val="006C2C27"/>
    <w:rsid w:val="00922D9A"/>
    <w:rsid w:val="00D823AC"/>
    <w:rsid w:val="00DB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8B9B8"/>
  <w15:chartTrackingRefBased/>
  <w15:docId w15:val="{80F12EE6-E512-40F9-85F4-DF09EFD3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3AC"/>
    <w:rPr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3AC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1"/>
    <w:locked/>
    <w:rsid w:val="00D823AC"/>
    <w:rPr>
      <w:rFonts w:ascii="Calibri" w:eastAsia="Calibri" w:hAnsi="Calibri" w:cs="Times New Roman"/>
    </w:rPr>
  </w:style>
  <w:style w:type="paragraph" w:customStyle="1" w:styleId="1">
    <w:name w:val="Без интервала1"/>
    <w:link w:val="NoSpacingChar"/>
    <w:qFormat/>
    <w:rsid w:val="00D823A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aliases w:val="без абзаца,List Paragraph,маркированный,Heading1,Colorful List - Accent 11,Bullet List,FooterText,numbered,Средняя сетка 1 - Акцент 21,Colorful List - Accent 11CxSpLast,H1-1,Заголовок3,Содержание. 2 уровень,AC List 01,Абзац,Bullet Number"/>
    <w:basedOn w:val="a"/>
    <w:link w:val="a5"/>
    <w:uiPriority w:val="34"/>
    <w:qFormat/>
    <w:rsid w:val="00D823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Абзац списка Знак"/>
    <w:aliases w:val="без абзаца Знак,List Paragraph Знак,маркированный Знак,Heading1 Знак,Colorful List - Accent 11 Знак,Bullet List Знак,FooterText Знак,numbered Знак,Средняя сетка 1 - Акцент 21 Знак,Colorful List - Accent 11CxSpLast Знак,H1-1 Знак"/>
    <w:link w:val="a4"/>
    <w:uiPriority w:val="34"/>
    <w:qFormat/>
    <w:locked/>
    <w:rsid w:val="00D823AC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6">
    <w:name w:val="Normal (Web)"/>
    <w:basedOn w:val="a"/>
    <w:uiPriority w:val="99"/>
    <w:unhideWhenUsed/>
    <w:rsid w:val="00D82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22D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22D9A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33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Nurgul Yesmagulova</dc:creator>
  <cp:keywords/>
  <dc:description/>
  <cp:lastModifiedBy>Nurgul Yesmagulova</cp:lastModifiedBy>
  <cp:revision>2</cp:revision>
  <dcterms:created xsi:type="dcterms:W3CDTF">2024-03-12T04:56:00Z</dcterms:created>
  <dcterms:modified xsi:type="dcterms:W3CDTF">2024-03-12T04:56:00Z</dcterms:modified>
</cp:coreProperties>
</file>