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9242"/>
      </w:tblGrid>
      <w:tr w:rsidR="00D823AC" w:rsidRPr="00B94CBB" w14:paraId="05A7A7EB" w14:textId="77777777" w:rsidTr="00D823AC">
        <w:tc>
          <w:tcPr>
            <w:tcW w:w="2268" w:type="dxa"/>
          </w:tcPr>
          <w:p w14:paraId="2B82E86D" w14:textId="231BEC0C" w:rsidR="00D823AC" w:rsidRPr="00B94CBB" w:rsidRDefault="006C2C27" w:rsidP="0074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94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Protocol </w:t>
            </w:r>
            <w:proofErr w:type="spellStart"/>
            <w:r w:rsidRPr="00B94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number</w:t>
            </w:r>
            <w:proofErr w:type="spellEnd"/>
            <w:r w:rsidRPr="00B94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4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and</w:t>
            </w:r>
            <w:proofErr w:type="spellEnd"/>
            <w:r w:rsidRPr="00B94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4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date</w:t>
            </w:r>
            <w:proofErr w:type="spellEnd"/>
          </w:p>
        </w:tc>
        <w:tc>
          <w:tcPr>
            <w:tcW w:w="3799" w:type="dxa"/>
          </w:tcPr>
          <w:p w14:paraId="581B6DC5" w14:textId="56253720" w:rsidR="00D823AC" w:rsidRPr="00A254B9" w:rsidRDefault="006C2C27" w:rsidP="00A254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Issues covered</w:t>
            </w:r>
          </w:p>
        </w:tc>
        <w:tc>
          <w:tcPr>
            <w:tcW w:w="9242" w:type="dxa"/>
          </w:tcPr>
          <w:p w14:paraId="2F4F060B" w14:textId="4F921880" w:rsidR="00D823AC" w:rsidRPr="00A254B9" w:rsidRDefault="006C2C27" w:rsidP="00A254B9">
            <w:pPr>
              <w:tabs>
                <w:tab w:val="left" w:pos="43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254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Decision of the Academic Council</w:t>
            </w:r>
          </w:p>
        </w:tc>
      </w:tr>
      <w:tr w:rsidR="004B39EB" w:rsidRPr="00B94CBB" w14:paraId="1FF921AE" w14:textId="77777777" w:rsidTr="00D823AC">
        <w:tc>
          <w:tcPr>
            <w:tcW w:w="2268" w:type="dxa"/>
            <w:vMerge w:val="restart"/>
          </w:tcPr>
          <w:p w14:paraId="7C5C7099" w14:textId="77777777" w:rsidR="00F10B63" w:rsidRPr="00F10B63" w:rsidRDefault="004B39EB" w:rsidP="00F10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Protocol No. </w:t>
            </w:r>
            <w:r w:rsidR="00F10B63" w:rsidRPr="00F10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14:paraId="6AC25A88" w14:textId="0158AAE7" w:rsidR="004B39EB" w:rsidRPr="00B94CBB" w:rsidRDefault="00F10B63" w:rsidP="00F10B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10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December</w:t>
            </w:r>
            <w:proofErr w:type="spellEnd"/>
            <w:r w:rsidRPr="00F10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19</w:t>
            </w:r>
            <w:r w:rsidR="004B39EB" w:rsidRPr="00B94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2023.</w:t>
            </w:r>
          </w:p>
        </w:tc>
        <w:tc>
          <w:tcPr>
            <w:tcW w:w="3799" w:type="dxa"/>
          </w:tcPr>
          <w:p w14:paraId="330295DE" w14:textId="77777777" w:rsidR="00A254B9" w:rsidRPr="00A254B9" w:rsidRDefault="00A254B9" w:rsidP="00A254B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A254B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1</w:t>
            </w:r>
            <w:r w:rsidRPr="00A254B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. Analysis of the teaching load of teaching staff for the 1st trimester of the 2023–2024 academic year </w:t>
            </w:r>
          </w:p>
          <w:p w14:paraId="5F47DE42" w14:textId="053C3886" w:rsidR="004B39EB" w:rsidRPr="00A254B9" w:rsidRDefault="00A254B9" w:rsidP="00A254B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A254B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Speaker:</w:t>
            </w:r>
            <w:r w:rsidRPr="00A25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254B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Soltan G.Zh., Director of the Department of Academic Activities</w:t>
            </w:r>
          </w:p>
        </w:tc>
        <w:tc>
          <w:tcPr>
            <w:tcW w:w="9242" w:type="dxa"/>
          </w:tcPr>
          <w:p w14:paraId="5EA0FDF1" w14:textId="77777777" w:rsidR="00A254B9" w:rsidRPr="00A254B9" w:rsidRDefault="00A254B9" w:rsidP="00A254B9">
            <w:pPr>
              <w:pStyle w:val="1"/>
              <w:numPr>
                <w:ilvl w:val="0"/>
                <w:numId w:val="4"/>
              </w:numPr>
              <w:tabs>
                <w:tab w:val="left" w:pos="431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B9">
              <w:rPr>
                <w:rFonts w:ascii="Times New Roman" w:hAnsi="Times New Roman"/>
                <w:sz w:val="24"/>
                <w:szCs w:val="24"/>
              </w:rPr>
              <w:t>Approve the report on the implementation of the teaching load of teaching staff for the 1st trimester of the 2023–2024 academic year.</w:t>
            </w:r>
          </w:p>
          <w:p w14:paraId="613AF6DE" w14:textId="77777777" w:rsidR="00A254B9" w:rsidRPr="00A254B9" w:rsidRDefault="00A254B9" w:rsidP="00A254B9">
            <w:pPr>
              <w:pStyle w:val="1"/>
              <w:numPr>
                <w:ilvl w:val="0"/>
                <w:numId w:val="4"/>
              </w:numPr>
              <w:tabs>
                <w:tab w:val="left" w:pos="431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B9">
              <w:rPr>
                <w:rFonts w:ascii="Times New Roman" w:hAnsi="Times New Roman"/>
                <w:sz w:val="24"/>
                <w:szCs w:val="24"/>
              </w:rPr>
              <w:t xml:space="preserve">Planning of the teaching load for the 2024-2025 academic year should be carried out </w:t>
            </w:r>
            <w:proofErr w:type="gramStart"/>
            <w:r w:rsidRPr="00A254B9">
              <w:rPr>
                <w:rFonts w:ascii="Times New Roman" w:hAnsi="Times New Roman"/>
                <w:sz w:val="24"/>
                <w:szCs w:val="24"/>
              </w:rPr>
              <w:t>taking into account</w:t>
            </w:r>
            <w:proofErr w:type="gramEnd"/>
            <w:r w:rsidRPr="00A254B9">
              <w:rPr>
                <w:rFonts w:ascii="Times New Roman" w:hAnsi="Times New Roman"/>
                <w:sz w:val="24"/>
                <w:szCs w:val="24"/>
              </w:rPr>
              <w:t xml:space="preserve"> the introduced disciplines through Coursera, Online Academy.</w:t>
            </w:r>
          </w:p>
          <w:p w14:paraId="2E1D8734" w14:textId="77777777" w:rsidR="00A254B9" w:rsidRPr="00A254B9" w:rsidRDefault="00A254B9" w:rsidP="00A254B9">
            <w:pPr>
              <w:pStyle w:val="1"/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54B9">
              <w:rPr>
                <w:rFonts w:ascii="Times New Roman" w:hAnsi="Times New Roman"/>
                <w:i/>
                <w:iCs/>
                <w:sz w:val="24"/>
                <w:szCs w:val="24"/>
              </w:rPr>
              <w:t>Responsible: Directors of EP departments</w:t>
            </w:r>
            <w:r w:rsidRPr="00A254B9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, Director of the Department of Academic Activities</w:t>
            </w:r>
            <w:r w:rsidRPr="00A254B9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14:paraId="3DD8A697" w14:textId="77777777" w:rsidR="00A254B9" w:rsidRPr="00A254B9" w:rsidRDefault="00A254B9" w:rsidP="00A254B9">
            <w:pPr>
              <w:pStyle w:val="1"/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254B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Term</w:t>
            </w:r>
            <w:proofErr w:type="spellEnd"/>
            <w:r w:rsidRPr="00A254B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A254B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until</w:t>
            </w:r>
            <w:proofErr w:type="spellEnd"/>
            <w:r w:rsidRPr="00A254B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54B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May</w:t>
            </w:r>
            <w:proofErr w:type="spellEnd"/>
            <w:r w:rsidRPr="00A254B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20, 2024.</w:t>
            </w:r>
          </w:p>
          <w:p w14:paraId="3B7BBA62" w14:textId="77777777" w:rsidR="00A254B9" w:rsidRPr="00A254B9" w:rsidRDefault="00A254B9" w:rsidP="00A254B9">
            <w:pPr>
              <w:pStyle w:val="1"/>
              <w:numPr>
                <w:ilvl w:val="0"/>
                <w:numId w:val="4"/>
              </w:numPr>
              <w:tabs>
                <w:tab w:val="left" w:pos="431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B9">
              <w:rPr>
                <w:rFonts w:ascii="Times New Roman" w:hAnsi="Times New Roman"/>
                <w:sz w:val="24"/>
                <w:szCs w:val="24"/>
              </w:rPr>
              <w:t>To approve at a meeting of the educational and methodological council a list of disciplines whose training sessions will be organized through the Coursera and Online Academy platforms.</w:t>
            </w:r>
          </w:p>
          <w:p w14:paraId="14AA1F0A" w14:textId="77777777" w:rsidR="00A254B9" w:rsidRPr="00A254B9" w:rsidRDefault="00A254B9" w:rsidP="00A254B9">
            <w:pPr>
              <w:pStyle w:val="1"/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54B9">
              <w:rPr>
                <w:rFonts w:ascii="Times New Roman" w:hAnsi="Times New Roman"/>
                <w:i/>
                <w:iCs/>
                <w:sz w:val="24"/>
                <w:szCs w:val="24"/>
              </w:rPr>
              <w:t>Responsible: Directors of EP departments</w:t>
            </w:r>
            <w:r w:rsidRPr="00A254B9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, Director of the Department of Academic Activities</w:t>
            </w:r>
            <w:r w:rsidRPr="00A254B9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14:paraId="5D758983" w14:textId="77777777" w:rsidR="00A254B9" w:rsidRPr="00A254B9" w:rsidRDefault="00A254B9" w:rsidP="00A254B9">
            <w:pPr>
              <w:pStyle w:val="1"/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B9">
              <w:rPr>
                <w:rFonts w:ascii="Times New Roman" w:hAnsi="Times New Roman"/>
                <w:i/>
                <w:iCs/>
                <w:sz w:val="24"/>
                <w:szCs w:val="24"/>
              </w:rPr>
              <w:t>Term: until May 20, 2024.</w:t>
            </w:r>
          </w:p>
          <w:p w14:paraId="0129605A" w14:textId="77777777" w:rsidR="00A254B9" w:rsidRPr="00A254B9" w:rsidRDefault="00A254B9" w:rsidP="00A254B9">
            <w:pPr>
              <w:pStyle w:val="1"/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</w:t>
            </w:r>
            <w:r w:rsidRPr="00A254B9">
              <w:rPr>
                <w:rFonts w:ascii="Times New Roman" w:hAnsi="Times New Roman"/>
                <w:sz w:val="24"/>
                <w:szCs w:val="24"/>
              </w:rPr>
              <w:t>Directors of EP departments should make a complete distribution of the volume of academic work according to the teaching staff (hours allocated for the examination, independent work of the student).</w:t>
            </w:r>
          </w:p>
          <w:p w14:paraId="2B62168B" w14:textId="77777777" w:rsidR="00A254B9" w:rsidRPr="00A254B9" w:rsidRDefault="00A254B9" w:rsidP="00A254B9">
            <w:pPr>
              <w:pStyle w:val="1"/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B9">
              <w:rPr>
                <w:rFonts w:ascii="Times New Roman" w:hAnsi="Times New Roman"/>
                <w:i/>
                <w:iCs/>
                <w:sz w:val="24"/>
                <w:szCs w:val="24"/>
              </w:rPr>
              <w:t>Responsible: Directors of Educational Program Departments.</w:t>
            </w:r>
            <w:r w:rsidRPr="00A25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F9F357" w14:textId="6D078EAA" w:rsidR="00BF6577" w:rsidRPr="00A254B9" w:rsidRDefault="00A254B9" w:rsidP="00A254B9">
            <w:pPr>
              <w:pStyle w:val="1"/>
              <w:tabs>
                <w:tab w:val="left" w:pos="203"/>
                <w:tab w:val="left" w:pos="431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B9">
              <w:rPr>
                <w:rFonts w:ascii="Times New Roman" w:hAnsi="Times New Roman"/>
                <w:i/>
                <w:iCs/>
                <w:sz w:val="24"/>
                <w:szCs w:val="24"/>
              </w:rPr>
              <w:t>Term: until December 25, 202</w:t>
            </w:r>
            <w:r w:rsidRPr="00A254B9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3</w:t>
            </w:r>
            <w:r w:rsidRPr="00A254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39EB" w:rsidRPr="00B94CBB" w14:paraId="26F364A4" w14:textId="77777777" w:rsidTr="00D823AC">
        <w:tc>
          <w:tcPr>
            <w:tcW w:w="2268" w:type="dxa"/>
            <w:vMerge/>
          </w:tcPr>
          <w:p w14:paraId="338DD838" w14:textId="77777777" w:rsidR="004B39EB" w:rsidRPr="00B94CBB" w:rsidRDefault="004B39EB" w:rsidP="0074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0E51824B" w14:textId="77777777" w:rsidR="00A254B9" w:rsidRPr="00A254B9" w:rsidRDefault="00A254B9" w:rsidP="00A254B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A254B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r w:rsidRPr="00A25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Educational, methodological, </w:t>
            </w:r>
            <w:proofErr w:type="gramStart"/>
            <w:r w:rsidRPr="00A25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material</w:t>
            </w:r>
            <w:proofErr w:type="gramEnd"/>
            <w:r w:rsidRPr="00A25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and technical support of educational programs of the Department of Computer Engineering</w:t>
            </w:r>
            <w:r w:rsidRPr="00A254B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</w:p>
          <w:p w14:paraId="7149781A" w14:textId="68002B65" w:rsidR="004B39EB" w:rsidRPr="00A254B9" w:rsidRDefault="00A254B9" w:rsidP="00A254B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54B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Speaker: Department of Computer Engineering</w:t>
            </w:r>
          </w:p>
        </w:tc>
        <w:tc>
          <w:tcPr>
            <w:tcW w:w="9242" w:type="dxa"/>
          </w:tcPr>
          <w:p w14:paraId="62B27E15" w14:textId="77777777" w:rsidR="00A254B9" w:rsidRPr="00A254B9" w:rsidRDefault="00642DD9" w:rsidP="00A254B9">
            <w:pPr>
              <w:pStyle w:val="a4"/>
              <w:tabs>
                <w:tab w:val="left" w:pos="203"/>
                <w:tab w:val="left" w:pos="431"/>
                <w:tab w:val="left" w:pos="567"/>
                <w:tab w:val="left" w:pos="851"/>
              </w:tabs>
              <w:ind w:left="0"/>
              <w:jc w:val="both"/>
              <w:rPr>
                <w:lang w:val="kk-KZ"/>
              </w:rPr>
            </w:pPr>
            <w:r w:rsidRPr="00A254B9">
              <w:rPr>
                <w:bCs/>
                <w:lang w:val="en-US"/>
              </w:rPr>
              <w:t xml:space="preserve">1. </w:t>
            </w:r>
            <w:bookmarkStart w:id="0" w:name="_Hlk155623126"/>
            <w:r w:rsidR="001D7D63" w:rsidRPr="00A254B9">
              <w:rPr>
                <w:lang w:val="en-US"/>
              </w:rPr>
              <w:t>To consider the information</w:t>
            </w:r>
            <w:bookmarkEnd w:id="0"/>
            <w:r w:rsidR="002A308C" w:rsidRPr="00A254B9">
              <w:rPr>
                <w:lang w:val="kk-KZ"/>
              </w:rPr>
              <w:t>.</w:t>
            </w:r>
            <w:bookmarkStart w:id="1" w:name="_Hlk91662069"/>
          </w:p>
          <w:p w14:paraId="1064ED4C" w14:textId="32A32101" w:rsidR="00A254B9" w:rsidRPr="00A254B9" w:rsidRDefault="00A254B9" w:rsidP="00A254B9">
            <w:pPr>
              <w:pStyle w:val="a4"/>
              <w:tabs>
                <w:tab w:val="left" w:pos="203"/>
                <w:tab w:val="left" w:pos="431"/>
                <w:tab w:val="left" w:pos="567"/>
                <w:tab w:val="left" w:pos="851"/>
              </w:tabs>
              <w:ind w:left="0"/>
              <w:jc w:val="both"/>
              <w:rPr>
                <w:lang w:val="kk-KZ"/>
              </w:rPr>
            </w:pPr>
            <w:r w:rsidRPr="00A254B9">
              <w:rPr>
                <w:bCs/>
                <w:lang w:val="kk-KZ"/>
              </w:rPr>
              <w:t xml:space="preserve">2. </w:t>
            </w:r>
            <w:r w:rsidRPr="00A254B9">
              <w:rPr>
                <w:bCs/>
                <w:lang w:val="en-US"/>
              </w:rPr>
              <w:t xml:space="preserve">Ensure the purchase of equipment for S1.1.260Р Computer Service Lab. </w:t>
            </w:r>
          </w:p>
          <w:p w14:paraId="0AF039D4" w14:textId="77777777" w:rsidR="00A254B9" w:rsidRPr="00A254B9" w:rsidRDefault="00A254B9" w:rsidP="00A254B9">
            <w:pPr>
              <w:pStyle w:val="a4"/>
              <w:tabs>
                <w:tab w:val="left" w:pos="431"/>
                <w:tab w:val="left" w:pos="567"/>
                <w:tab w:val="left" w:pos="851"/>
              </w:tabs>
              <w:ind w:left="0"/>
              <w:jc w:val="both"/>
              <w:rPr>
                <w:bCs/>
                <w:i/>
                <w:iCs/>
                <w:lang w:val="en-US"/>
              </w:rPr>
            </w:pPr>
            <w:r w:rsidRPr="00A254B9">
              <w:rPr>
                <w:bCs/>
                <w:i/>
                <w:iCs/>
                <w:lang w:val="en-US"/>
              </w:rPr>
              <w:t xml:space="preserve">Responsible: </w:t>
            </w:r>
            <w:r w:rsidRPr="00A254B9">
              <w:rPr>
                <w:i/>
                <w:iCs/>
                <w:lang w:val="en-US"/>
              </w:rPr>
              <w:t>Financial Director, Purchasing Department, Director of the Computer Engineering Department</w:t>
            </w:r>
            <w:r w:rsidRPr="00A254B9">
              <w:rPr>
                <w:bCs/>
                <w:i/>
                <w:iCs/>
                <w:lang w:val="en-US"/>
              </w:rPr>
              <w:t xml:space="preserve">. </w:t>
            </w:r>
          </w:p>
          <w:p w14:paraId="2A916599" w14:textId="26C8E1C3" w:rsidR="00A254B9" w:rsidRPr="00A254B9" w:rsidRDefault="00A254B9" w:rsidP="00A254B9">
            <w:pPr>
              <w:pStyle w:val="a4"/>
              <w:tabs>
                <w:tab w:val="left" w:pos="431"/>
                <w:tab w:val="left" w:pos="567"/>
                <w:tab w:val="left" w:pos="851"/>
              </w:tabs>
              <w:ind w:left="0"/>
              <w:jc w:val="both"/>
              <w:rPr>
                <w:lang w:val="kk-KZ"/>
              </w:rPr>
            </w:pPr>
            <w:r w:rsidRPr="00A254B9">
              <w:rPr>
                <w:bCs/>
                <w:i/>
                <w:iCs/>
                <w:lang w:val="en-US"/>
              </w:rPr>
              <w:t>Term: until January 10, 2024</w:t>
            </w:r>
            <w:r w:rsidRPr="00A254B9">
              <w:rPr>
                <w:bCs/>
                <w:lang w:val="en-US"/>
              </w:rPr>
              <w:t>.</w:t>
            </w:r>
            <w:bookmarkEnd w:id="1"/>
          </w:p>
        </w:tc>
      </w:tr>
      <w:tr w:rsidR="004B39EB" w:rsidRPr="0074520E" w14:paraId="4446CD07" w14:textId="77777777" w:rsidTr="00D823AC">
        <w:tc>
          <w:tcPr>
            <w:tcW w:w="2268" w:type="dxa"/>
            <w:vMerge/>
          </w:tcPr>
          <w:p w14:paraId="05DE92E2" w14:textId="77777777" w:rsidR="004B39EB" w:rsidRPr="00642DD9" w:rsidRDefault="004B39EB" w:rsidP="0074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57CE44EA" w14:textId="77777777" w:rsidR="00A254B9" w:rsidRPr="00A254B9" w:rsidRDefault="00A254B9" w:rsidP="00A254B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A254B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3. </w:t>
            </w:r>
            <w:r w:rsidRPr="00A25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On the organization of the educational process in the autumn trimester of the 2023–2024 academic year: problems and solutions</w:t>
            </w:r>
          </w:p>
          <w:p w14:paraId="46B5998E" w14:textId="1F3698DB" w:rsidR="004B39EB" w:rsidRPr="00A254B9" w:rsidRDefault="00A254B9" w:rsidP="00A254B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A254B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Speaker: Syzdykova Z.A., dean</w:t>
            </w:r>
          </w:p>
        </w:tc>
        <w:tc>
          <w:tcPr>
            <w:tcW w:w="9242" w:type="dxa"/>
          </w:tcPr>
          <w:p w14:paraId="6EB4C7ED" w14:textId="77777777" w:rsidR="00A254B9" w:rsidRPr="00A254B9" w:rsidRDefault="00A254B9" w:rsidP="00A254B9">
            <w:pPr>
              <w:pStyle w:val="a4"/>
              <w:numPr>
                <w:ilvl w:val="0"/>
                <w:numId w:val="1"/>
              </w:numPr>
              <w:tabs>
                <w:tab w:val="left" w:pos="431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A254B9">
              <w:rPr>
                <w:bCs/>
                <w:lang w:val="en-US"/>
              </w:rPr>
              <w:t xml:space="preserve">To consider the information. </w:t>
            </w:r>
          </w:p>
          <w:p w14:paraId="2866D299" w14:textId="77777777" w:rsidR="00A254B9" w:rsidRPr="00A254B9" w:rsidRDefault="00A254B9" w:rsidP="00A254B9">
            <w:pPr>
              <w:pStyle w:val="a4"/>
              <w:numPr>
                <w:ilvl w:val="0"/>
                <w:numId w:val="1"/>
              </w:numPr>
              <w:tabs>
                <w:tab w:val="left" w:pos="431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A254B9">
              <w:rPr>
                <w:bCs/>
                <w:lang w:val="en-US"/>
              </w:rPr>
              <w:t>Develop a Roadmap for optimizing the business processes of the dean’s office.</w:t>
            </w:r>
          </w:p>
          <w:p w14:paraId="0BAA0908" w14:textId="77777777" w:rsidR="00A254B9" w:rsidRPr="00A254B9" w:rsidRDefault="00A254B9" w:rsidP="00A254B9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5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Responsible: </w:t>
            </w:r>
            <w:r w:rsidRPr="00A254B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Syzdykova Z.A., dean</w:t>
            </w:r>
            <w:r w:rsidRPr="00A25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14:paraId="3FD0B1EE" w14:textId="77D13B95" w:rsidR="002A308C" w:rsidRPr="00A254B9" w:rsidRDefault="00A254B9" w:rsidP="00A254B9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25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Term: until December 30, 2023.</w:t>
            </w:r>
          </w:p>
        </w:tc>
      </w:tr>
      <w:tr w:rsidR="00A254B9" w:rsidRPr="0074520E" w14:paraId="4F767FCA" w14:textId="77777777" w:rsidTr="00D823AC">
        <w:tc>
          <w:tcPr>
            <w:tcW w:w="2268" w:type="dxa"/>
          </w:tcPr>
          <w:p w14:paraId="04E0AB72" w14:textId="77777777" w:rsidR="00A254B9" w:rsidRDefault="00A254B9" w:rsidP="0074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32651" w14:textId="77777777" w:rsidR="00A254B9" w:rsidRPr="00642DD9" w:rsidRDefault="00A254B9" w:rsidP="0074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5EB45CEF" w14:textId="77777777" w:rsidR="00A254B9" w:rsidRPr="00A254B9" w:rsidRDefault="00A254B9" w:rsidP="00A254B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A254B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4. </w:t>
            </w:r>
            <w:r w:rsidRPr="00A25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About the work of the Psychological Consulting Center</w:t>
            </w:r>
          </w:p>
          <w:p w14:paraId="40A1A487" w14:textId="01A289C1" w:rsidR="00A254B9" w:rsidRPr="00A254B9" w:rsidRDefault="00A254B9" w:rsidP="00A254B9">
            <w:pPr>
              <w:jc w:val="both"/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</w:pPr>
            <w:r w:rsidRPr="00A254B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lastRenderedPageBreak/>
              <w:t>Speaker</w:t>
            </w:r>
            <w:r w:rsidRPr="00A254B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  <w:t xml:space="preserve">: </w:t>
            </w:r>
            <w:r w:rsidRPr="00A254B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Kumalakov B</w:t>
            </w:r>
            <w:r w:rsidRPr="00A254B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  <w:t>.</w:t>
            </w:r>
            <w:r w:rsidRPr="00A254B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A., Vice-Rector for Academic and Educational Work</w:t>
            </w:r>
          </w:p>
        </w:tc>
        <w:tc>
          <w:tcPr>
            <w:tcW w:w="9242" w:type="dxa"/>
          </w:tcPr>
          <w:p w14:paraId="1431A43D" w14:textId="67DF300E" w:rsidR="00A254B9" w:rsidRPr="00A254B9" w:rsidRDefault="00A254B9" w:rsidP="00A254B9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03"/>
                <w:tab w:val="left" w:pos="431"/>
                <w:tab w:val="left" w:pos="567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lang w:eastAsia="ru-RU"/>
              </w:rPr>
            </w:pPr>
            <w:r w:rsidRPr="00A254B9">
              <w:rPr>
                <w:bCs/>
              </w:rPr>
              <w:lastRenderedPageBreak/>
              <w:t>Due to the absence (sick leave) of the speaker, consideration of the issue is postponed to the next meeting of the Rectorate.</w:t>
            </w:r>
          </w:p>
        </w:tc>
      </w:tr>
      <w:tr w:rsidR="00A254B9" w:rsidRPr="0074520E" w14:paraId="6B441ADB" w14:textId="77777777" w:rsidTr="00D823AC">
        <w:tc>
          <w:tcPr>
            <w:tcW w:w="2268" w:type="dxa"/>
          </w:tcPr>
          <w:p w14:paraId="2CB36A3E" w14:textId="77777777" w:rsidR="00A254B9" w:rsidRDefault="00A254B9" w:rsidP="0074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49E2D173" w14:textId="77777777" w:rsidR="00A254B9" w:rsidRPr="00A254B9" w:rsidRDefault="00A254B9" w:rsidP="00A254B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A254B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5. </w:t>
            </w:r>
            <w:r w:rsidRPr="00A254B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Report on research work of EP departments for 2023</w:t>
            </w:r>
          </w:p>
          <w:p w14:paraId="79FFA7DC" w14:textId="59D72AB6" w:rsidR="00A254B9" w:rsidRPr="00A254B9" w:rsidRDefault="00A254B9" w:rsidP="00A254B9">
            <w:pPr>
              <w:jc w:val="both"/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</w:pPr>
            <w:r w:rsidRPr="00A254B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Speaker</w:t>
            </w:r>
            <w:r w:rsidRPr="00A254B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  <w:t>: Directors of EP departments</w:t>
            </w:r>
          </w:p>
        </w:tc>
        <w:tc>
          <w:tcPr>
            <w:tcW w:w="9242" w:type="dxa"/>
          </w:tcPr>
          <w:p w14:paraId="5FD78CDE" w14:textId="74542B73" w:rsidR="00A254B9" w:rsidRPr="00A254B9" w:rsidRDefault="00A254B9" w:rsidP="00A254B9">
            <w:pPr>
              <w:pStyle w:val="a4"/>
              <w:numPr>
                <w:ilvl w:val="0"/>
                <w:numId w:val="8"/>
              </w:numPr>
              <w:tabs>
                <w:tab w:val="left" w:pos="431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A254B9">
              <w:rPr>
                <w:bCs/>
                <w:lang w:val="en-US"/>
              </w:rPr>
              <w:t>To consider the information.</w:t>
            </w:r>
          </w:p>
        </w:tc>
      </w:tr>
      <w:tr w:rsidR="00A254B9" w:rsidRPr="0074520E" w14:paraId="1E108727" w14:textId="77777777" w:rsidTr="00D823AC">
        <w:tc>
          <w:tcPr>
            <w:tcW w:w="2268" w:type="dxa"/>
          </w:tcPr>
          <w:p w14:paraId="4A54E4B6" w14:textId="77777777" w:rsidR="00A254B9" w:rsidRDefault="00A254B9" w:rsidP="0074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06166786" w14:textId="77777777" w:rsidR="00A254B9" w:rsidRPr="00A254B9" w:rsidRDefault="00A254B9" w:rsidP="00A254B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A254B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6. </w:t>
            </w:r>
            <w:r w:rsidRPr="00A254B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On the progress of implementation of the Plan for the procurement of goods, works and services of Astana IT University</w:t>
            </w:r>
          </w:p>
          <w:p w14:paraId="35D70318" w14:textId="6D7E592D" w:rsidR="00A254B9" w:rsidRPr="00A254B9" w:rsidRDefault="00A254B9" w:rsidP="00A254B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A254B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Speaker</w:t>
            </w:r>
            <w:r w:rsidRPr="00A254B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  <w:t xml:space="preserve">: </w:t>
            </w:r>
            <w:r w:rsidRPr="00A254B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Aryn A.M., financial director</w:t>
            </w:r>
          </w:p>
        </w:tc>
        <w:tc>
          <w:tcPr>
            <w:tcW w:w="9242" w:type="dxa"/>
          </w:tcPr>
          <w:p w14:paraId="7DF4E5A6" w14:textId="77777777" w:rsidR="00A254B9" w:rsidRPr="00A254B9" w:rsidRDefault="00A254B9" w:rsidP="00A254B9">
            <w:pPr>
              <w:pStyle w:val="a4"/>
              <w:numPr>
                <w:ilvl w:val="0"/>
                <w:numId w:val="9"/>
              </w:numPr>
              <w:tabs>
                <w:tab w:val="left" w:pos="431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A254B9">
              <w:rPr>
                <w:lang w:val="en-US"/>
              </w:rPr>
              <w:t>Announce a reprimand to the Financial Director due to failure to prepare materials</w:t>
            </w:r>
            <w:r w:rsidRPr="00A254B9">
              <w:rPr>
                <w:bCs/>
                <w:lang w:val="en-US"/>
              </w:rPr>
              <w:t>.</w:t>
            </w:r>
          </w:p>
          <w:p w14:paraId="371B1567" w14:textId="77777777" w:rsidR="00A254B9" w:rsidRPr="00A254B9" w:rsidRDefault="00A254B9" w:rsidP="00A254B9">
            <w:pPr>
              <w:pStyle w:val="a4"/>
              <w:numPr>
                <w:ilvl w:val="0"/>
                <w:numId w:val="9"/>
              </w:numPr>
              <w:tabs>
                <w:tab w:val="left" w:pos="431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A254B9">
              <w:rPr>
                <w:bCs/>
                <w:lang w:val="en-US"/>
              </w:rPr>
              <w:t>In connection with changes in the organizational structure of the University, make appropriate changes and additions to the Regulations on structural divisions and Job Descriptions.</w:t>
            </w:r>
          </w:p>
          <w:p w14:paraId="2510F340" w14:textId="77777777" w:rsidR="00A254B9" w:rsidRPr="00A254B9" w:rsidRDefault="00A254B9" w:rsidP="00A254B9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4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Responsible: </w:t>
            </w:r>
            <w:proofErr w:type="spellStart"/>
            <w:r w:rsidRPr="00A254B9">
              <w:rPr>
                <w:rFonts w:ascii="Times New Roman" w:hAnsi="Times New Roman" w:cs="Times New Roman"/>
                <w:i/>
                <w:sz w:val="24"/>
                <w:szCs w:val="24"/>
              </w:rPr>
              <w:t>Amandykov</w:t>
            </w:r>
            <w:proofErr w:type="spellEnd"/>
            <w:r w:rsidRPr="00A254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A.K. Director of the Department of Human Resources, Aryn A.M., Financial Director, Legal Department, </w:t>
            </w:r>
            <w:proofErr w:type="spellStart"/>
            <w:r w:rsidRPr="00A254B9">
              <w:rPr>
                <w:rFonts w:ascii="Times New Roman" w:hAnsi="Times New Roman" w:cs="Times New Roman"/>
                <w:i/>
                <w:sz w:val="24"/>
                <w:szCs w:val="24"/>
              </w:rPr>
              <w:t>Azylkiyasova</w:t>
            </w:r>
            <w:proofErr w:type="spellEnd"/>
            <w:r w:rsidRPr="00A254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254B9">
              <w:rPr>
                <w:rFonts w:ascii="Times New Roman" w:hAnsi="Times New Roman" w:cs="Times New Roman"/>
                <w:i/>
                <w:sz w:val="24"/>
                <w:szCs w:val="24"/>
              </w:rPr>
              <w:t>Zh</w:t>
            </w:r>
            <w:proofErr w:type="spellEnd"/>
            <w:r w:rsidRPr="00A254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r w:rsidRPr="00A254B9">
              <w:rPr>
                <w:rFonts w:ascii="Times New Roman" w:hAnsi="Times New Roman" w:cs="Times New Roman"/>
                <w:i/>
                <w:sz w:val="24"/>
                <w:szCs w:val="24"/>
              </w:rPr>
              <w:t>Zhakiev</w:t>
            </w:r>
            <w:proofErr w:type="spellEnd"/>
            <w:r w:rsidRPr="00A254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N.K., Director of the Department of Science and Innovation, </w:t>
            </w:r>
            <w:r w:rsidRPr="00A25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Directors of Educational Program Departments</w:t>
            </w:r>
            <w:r w:rsidRPr="00A254B9">
              <w:rPr>
                <w:rFonts w:ascii="Times New Roman" w:hAnsi="Times New Roman" w:cs="Times New Roman"/>
                <w:i/>
                <w:sz w:val="24"/>
                <w:szCs w:val="24"/>
              </w:rPr>
              <w:t>, Department of Strategy and Corporate Governance.</w:t>
            </w:r>
          </w:p>
          <w:p w14:paraId="1650A822" w14:textId="77777777" w:rsidR="00A254B9" w:rsidRPr="00A254B9" w:rsidRDefault="00A254B9" w:rsidP="00A254B9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4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Term: until January </w:t>
            </w:r>
            <w:r w:rsidRPr="00A254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5</w:t>
            </w:r>
            <w:r w:rsidRPr="00A254B9">
              <w:rPr>
                <w:rFonts w:ascii="Times New Roman" w:hAnsi="Times New Roman" w:cs="Times New Roman"/>
                <w:i/>
                <w:sz w:val="24"/>
                <w:szCs w:val="24"/>
              </w:rPr>
              <w:t>, 2024.</w:t>
            </w:r>
          </w:p>
          <w:p w14:paraId="2F4ED793" w14:textId="77777777" w:rsidR="00A254B9" w:rsidRPr="00A254B9" w:rsidRDefault="00A254B9" w:rsidP="00A254B9">
            <w:pPr>
              <w:pStyle w:val="a4"/>
              <w:numPr>
                <w:ilvl w:val="0"/>
                <w:numId w:val="9"/>
              </w:numPr>
              <w:tabs>
                <w:tab w:val="left" w:pos="431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A254B9">
              <w:rPr>
                <w:bCs/>
                <w:lang w:val="en-US"/>
              </w:rPr>
              <w:t>Prepare a Plan for the procurement of goods, works and services of Astana IT University for approval.</w:t>
            </w:r>
          </w:p>
          <w:p w14:paraId="7EB0F738" w14:textId="77777777" w:rsidR="00A254B9" w:rsidRPr="00A254B9" w:rsidRDefault="00A254B9" w:rsidP="00A254B9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4B9">
              <w:rPr>
                <w:rFonts w:ascii="Times New Roman" w:hAnsi="Times New Roman" w:cs="Times New Roman"/>
                <w:i/>
                <w:sz w:val="24"/>
                <w:szCs w:val="24"/>
              </w:rPr>
              <w:t>Responsible: Aryn A.M., Financial Director.</w:t>
            </w:r>
          </w:p>
          <w:p w14:paraId="149E758E" w14:textId="5680796B" w:rsidR="00A254B9" w:rsidRPr="00A254B9" w:rsidRDefault="00A254B9" w:rsidP="00A254B9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4B9">
              <w:rPr>
                <w:rFonts w:ascii="Times New Roman" w:hAnsi="Times New Roman" w:cs="Times New Roman"/>
                <w:i/>
                <w:sz w:val="24"/>
                <w:szCs w:val="24"/>
              </w:rPr>
              <w:t>Term: until January 12, 2024.</w:t>
            </w:r>
          </w:p>
        </w:tc>
      </w:tr>
    </w:tbl>
    <w:p w14:paraId="3B57EFBE" w14:textId="77777777" w:rsidR="00D823AC" w:rsidRPr="00FC0274" w:rsidRDefault="00D823AC"/>
    <w:sectPr w:rsidR="00D823AC" w:rsidRPr="00FC0274" w:rsidSect="00D823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BE43605"/>
    <w:multiLevelType w:val="hybridMultilevel"/>
    <w:tmpl w:val="44B8A2E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7B159C"/>
    <w:multiLevelType w:val="hybridMultilevel"/>
    <w:tmpl w:val="8EE6B5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E417CE"/>
    <w:multiLevelType w:val="hybridMultilevel"/>
    <w:tmpl w:val="5E926AA8"/>
    <w:lvl w:ilvl="0" w:tplc="C8EC8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BD268C"/>
    <w:multiLevelType w:val="hybridMultilevel"/>
    <w:tmpl w:val="02DE78B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B362508"/>
    <w:multiLevelType w:val="hybridMultilevel"/>
    <w:tmpl w:val="02DE78B8"/>
    <w:lvl w:ilvl="0" w:tplc="F47E4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1227AB"/>
    <w:multiLevelType w:val="hybridMultilevel"/>
    <w:tmpl w:val="44B8A2E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74180651">
    <w:abstractNumId w:val="0"/>
  </w:num>
  <w:num w:numId="2" w16cid:durableId="14265403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2923028">
    <w:abstractNumId w:val="2"/>
  </w:num>
  <w:num w:numId="4" w16cid:durableId="1487356975">
    <w:abstractNumId w:val="7"/>
  </w:num>
  <w:num w:numId="5" w16cid:durableId="1613587777">
    <w:abstractNumId w:val="5"/>
  </w:num>
  <w:num w:numId="6" w16cid:durableId="655842583">
    <w:abstractNumId w:val="4"/>
  </w:num>
  <w:num w:numId="7" w16cid:durableId="1950163079">
    <w:abstractNumId w:val="6"/>
  </w:num>
  <w:num w:numId="8" w16cid:durableId="176232800">
    <w:abstractNumId w:val="8"/>
  </w:num>
  <w:num w:numId="9" w16cid:durableId="386151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AC"/>
    <w:rsid w:val="000779CB"/>
    <w:rsid w:val="000A5D20"/>
    <w:rsid w:val="000B79BF"/>
    <w:rsid w:val="001D7D63"/>
    <w:rsid w:val="002A308C"/>
    <w:rsid w:val="00303BD1"/>
    <w:rsid w:val="00344734"/>
    <w:rsid w:val="0046549E"/>
    <w:rsid w:val="004B39EB"/>
    <w:rsid w:val="004D0493"/>
    <w:rsid w:val="004F4D11"/>
    <w:rsid w:val="005169EE"/>
    <w:rsid w:val="00555AD3"/>
    <w:rsid w:val="00565583"/>
    <w:rsid w:val="00612975"/>
    <w:rsid w:val="00642DD9"/>
    <w:rsid w:val="006C2C27"/>
    <w:rsid w:val="006E7F8A"/>
    <w:rsid w:val="0074520E"/>
    <w:rsid w:val="007622DD"/>
    <w:rsid w:val="007A4531"/>
    <w:rsid w:val="00865048"/>
    <w:rsid w:val="008F3AE3"/>
    <w:rsid w:val="009074C5"/>
    <w:rsid w:val="009E472E"/>
    <w:rsid w:val="00A254B9"/>
    <w:rsid w:val="00B3671C"/>
    <w:rsid w:val="00B94CBB"/>
    <w:rsid w:val="00BE2AC8"/>
    <w:rsid w:val="00BF2124"/>
    <w:rsid w:val="00BF6577"/>
    <w:rsid w:val="00CF1F82"/>
    <w:rsid w:val="00D823AC"/>
    <w:rsid w:val="00E82642"/>
    <w:rsid w:val="00EF0381"/>
    <w:rsid w:val="00F10B63"/>
    <w:rsid w:val="00F53840"/>
    <w:rsid w:val="00FC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B9B8"/>
  <w15:chartTrackingRefBased/>
  <w15:docId w15:val="{80F12EE6-E512-40F9-85F4-DF09EFD3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3AC"/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3A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"/>
    <w:locked/>
    <w:rsid w:val="00D823AC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D823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D823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D823A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Normal (Web)"/>
    <w:basedOn w:val="a"/>
    <w:uiPriority w:val="99"/>
    <w:unhideWhenUsed/>
    <w:rsid w:val="00D8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C0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C027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4B3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39EB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y2iqfc">
    <w:name w:val="y2iqfc"/>
    <w:basedOn w:val="a0"/>
    <w:rsid w:val="004B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Yesmagulova</dc:creator>
  <cp:keywords/>
  <dc:description/>
  <cp:lastModifiedBy>Nurgul Yesmagulova</cp:lastModifiedBy>
  <cp:revision>3</cp:revision>
  <dcterms:created xsi:type="dcterms:W3CDTF">2024-01-08T10:16:00Z</dcterms:created>
  <dcterms:modified xsi:type="dcterms:W3CDTF">2024-01-08T10:20:00Z</dcterms:modified>
</cp:coreProperties>
</file>